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29" w:rsidRPr="00963E62" w:rsidRDefault="00C45755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Bibliography and </w:t>
      </w:r>
      <w:r w:rsidR="00653529" w:rsidRPr="00963E62">
        <w:rPr>
          <w:rFonts w:ascii="Arial" w:hAnsi="Arial" w:cs="Arial"/>
          <w:b/>
          <w:color w:val="000000"/>
        </w:rPr>
        <w:t>References</w:t>
      </w:r>
      <w:r>
        <w:rPr>
          <w:rFonts w:ascii="Arial" w:hAnsi="Arial" w:cs="Arial"/>
          <w:b/>
          <w:color w:val="000000"/>
        </w:rPr>
        <w:t xml:space="preserve"> Cited</w:t>
      </w:r>
    </w:p>
    <w:p w:rsidR="00653529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r w:rsidRPr="0050125F">
        <w:rPr>
          <w:rFonts w:ascii="Arial" w:hAnsi="Arial" w:cs="Arial"/>
          <w:color w:val="000000"/>
        </w:rPr>
        <w:t>Allen, J. B. (1994), “How do humans process and recognize speech?” IEEE Transactions on Speech and Audio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>2(4), 567–577.</w:t>
      </w:r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r w:rsidRPr="0050125F">
        <w:rPr>
          <w:rFonts w:ascii="Arial" w:hAnsi="Arial" w:cs="Arial"/>
          <w:color w:val="000000"/>
        </w:rPr>
        <w:t xml:space="preserve">Allen, J. B. (2005), Articulation and Intelligibility (Morgan and Claypool, 3401 Buckskin Trail, </w:t>
      </w:r>
      <w:proofErr w:type="spellStart"/>
      <w:r w:rsidRPr="0050125F">
        <w:rPr>
          <w:rFonts w:ascii="Arial" w:hAnsi="Arial" w:cs="Arial"/>
          <w:color w:val="000000"/>
        </w:rPr>
        <w:t>LaPorte</w:t>
      </w:r>
      <w:proofErr w:type="spellEnd"/>
      <w:r w:rsidRPr="0050125F">
        <w:rPr>
          <w:rFonts w:ascii="Arial" w:hAnsi="Arial" w:cs="Arial"/>
          <w:color w:val="000000"/>
        </w:rPr>
        <w:t>, CO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>80535), ISBN: 1598290088.</w:t>
      </w:r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gramStart"/>
      <w:r w:rsidRPr="0050125F">
        <w:rPr>
          <w:rFonts w:ascii="Arial" w:hAnsi="Arial" w:cs="Arial"/>
          <w:color w:val="000000"/>
        </w:rPr>
        <w:t>Allen, J. B. (2008), “Nonlinear Cochlear Signal Processing and Masking in speech perception,” in Springer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 xml:space="preserve">Handbook on speech processing and speech communication, edited by J. </w:t>
      </w:r>
      <w:proofErr w:type="spellStart"/>
      <w:r w:rsidRPr="0050125F">
        <w:rPr>
          <w:rFonts w:ascii="Arial" w:hAnsi="Arial" w:cs="Arial"/>
          <w:color w:val="000000"/>
        </w:rPr>
        <w:t>Benesty</w:t>
      </w:r>
      <w:proofErr w:type="spellEnd"/>
      <w:r w:rsidRPr="0050125F">
        <w:rPr>
          <w:rFonts w:ascii="Arial" w:hAnsi="Arial" w:cs="Arial"/>
          <w:color w:val="000000"/>
        </w:rPr>
        <w:t xml:space="preserve"> and M. </w:t>
      </w:r>
      <w:proofErr w:type="spellStart"/>
      <w:r w:rsidRPr="0050125F">
        <w:rPr>
          <w:rFonts w:ascii="Arial" w:hAnsi="Arial" w:cs="Arial"/>
          <w:color w:val="000000"/>
        </w:rPr>
        <w:t>Sondhi</w:t>
      </w:r>
      <w:proofErr w:type="spellEnd"/>
      <w:r w:rsidRPr="0050125F">
        <w:rPr>
          <w:rFonts w:ascii="Arial" w:hAnsi="Arial" w:cs="Arial"/>
          <w:color w:val="000000"/>
        </w:rPr>
        <w:t xml:space="preserve"> (Springer,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>Heidelberg Germany), chap. 3, pp. 1–36.</w:t>
      </w:r>
      <w:proofErr w:type="gramEnd"/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gramStart"/>
      <w:r w:rsidRPr="0050125F">
        <w:rPr>
          <w:rFonts w:ascii="Arial" w:hAnsi="Arial" w:cs="Arial"/>
          <w:color w:val="000000"/>
        </w:rPr>
        <w:t xml:space="preserve">Allen, J. B., </w:t>
      </w:r>
      <w:proofErr w:type="spellStart"/>
      <w:r w:rsidRPr="0050125F">
        <w:rPr>
          <w:rFonts w:ascii="Arial" w:hAnsi="Arial" w:cs="Arial"/>
          <w:color w:val="000000"/>
        </w:rPr>
        <w:t>Jeng</w:t>
      </w:r>
      <w:proofErr w:type="spellEnd"/>
      <w:r w:rsidRPr="0050125F">
        <w:rPr>
          <w:rFonts w:ascii="Arial" w:hAnsi="Arial" w:cs="Arial"/>
          <w:color w:val="000000"/>
        </w:rPr>
        <w:t>, P. S., and Levitt, H. (2005), “Evaluating Human Middle Ear Function via an Acoustic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 xml:space="preserve">Power Assessment,” </w:t>
      </w:r>
      <w:proofErr w:type="spellStart"/>
      <w:r w:rsidRPr="0050125F">
        <w:rPr>
          <w:rFonts w:ascii="Arial" w:hAnsi="Arial" w:cs="Arial"/>
          <w:color w:val="000000"/>
        </w:rPr>
        <w:t>Jol</w:t>
      </w:r>
      <w:proofErr w:type="spellEnd"/>
      <w:r w:rsidRPr="0050125F">
        <w:rPr>
          <w:rFonts w:ascii="Arial" w:hAnsi="Arial" w:cs="Arial"/>
          <w:color w:val="000000"/>
        </w:rPr>
        <w:t>.</w:t>
      </w:r>
      <w:proofErr w:type="gramEnd"/>
      <w:r w:rsidRPr="0050125F">
        <w:rPr>
          <w:rFonts w:ascii="Arial" w:hAnsi="Arial" w:cs="Arial"/>
          <w:color w:val="000000"/>
        </w:rPr>
        <w:t xml:space="preserve"> </w:t>
      </w:r>
      <w:proofErr w:type="gramStart"/>
      <w:r w:rsidRPr="0050125F">
        <w:rPr>
          <w:rFonts w:ascii="Arial" w:hAnsi="Arial" w:cs="Arial"/>
          <w:color w:val="000000"/>
        </w:rPr>
        <w:t>of</w:t>
      </w:r>
      <w:proofErr w:type="gramEnd"/>
      <w:r w:rsidRPr="0050125F">
        <w:rPr>
          <w:rFonts w:ascii="Arial" w:hAnsi="Arial" w:cs="Arial"/>
          <w:color w:val="000000"/>
        </w:rPr>
        <w:t xml:space="preserve"> </w:t>
      </w:r>
      <w:proofErr w:type="spellStart"/>
      <w:r w:rsidRPr="0050125F">
        <w:rPr>
          <w:rFonts w:ascii="Arial" w:hAnsi="Arial" w:cs="Arial"/>
          <w:color w:val="000000"/>
        </w:rPr>
        <w:t>Rehabil</w:t>
      </w:r>
      <w:proofErr w:type="spellEnd"/>
      <w:r w:rsidRPr="0050125F">
        <w:rPr>
          <w:rFonts w:ascii="Arial" w:hAnsi="Arial" w:cs="Arial"/>
          <w:color w:val="000000"/>
        </w:rPr>
        <w:t>. Res. Dev. 42(4), 63–78.</w:t>
      </w:r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r w:rsidRPr="0050125F">
        <w:rPr>
          <w:rFonts w:ascii="Arial" w:hAnsi="Arial" w:cs="Arial"/>
          <w:color w:val="000000"/>
        </w:rPr>
        <w:t>Allen, J. B. and Li, F. (2009), “Speech perception and cochlear signal processing,” IEEE Signal Processing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>Magazine 26(4), 73–77, Invited.</w:t>
      </w:r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gramStart"/>
      <w:r w:rsidRPr="0050125F">
        <w:rPr>
          <w:rFonts w:ascii="Arial" w:hAnsi="Arial" w:cs="Arial"/>
          <w:color w:val="000000"/>
        </w:rPr>
        <w:t>Blumstein, S. E. and Stevens, K. N. (Feb. 1980), “Perceptual invariance and onset spectra for stop consonants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 xml:space="preserve">in different vowel environments,” J. </w:t>
      </w:r>
      <w:proofErr w:type="spellStart"/>
      <w:r w:rsidRPr="0050125F">
        <w:rPr>
          <w:rFonts w:ascii="Arial" w:hAnsi="Arial" w:cs="Arial"/>
          <w:color w:val="000000"/>
        </w:rPr>
        <w:t>Acoust</w:t>
      </w:r>
      <w:proofErr w:type="spellEnd"/>
      <w:r w:rsidRPr="0050125F">
        <w:rPr>
          <w:rFonts w:ascii="Arial" w:hAnsi="Arial" w:cs="Arial"/>
          <w:color w:val="000000"/>
        </w:rPr>
        <w:t>.</w:t>
      </w:r>
      <w:proofErr w:type="gramEnd"/>
      <w:r w:rsidRPr="0050125F">
        <w:rPr>
          <w:rFonts w:ascii="Arial" w:hAnsi="Arial" w:cs="Arial"/>
          <w:color w:val="000000"/>
        </w:rPr>
        <w:t xml:space="preserve"> </w:t>
      </w:r>
      <w:proofErr w:type="gramStart"/>
      <w:r w:rsidRPr="0050125F">
        <w:rPr>
          <w:rFonts w:ascii="Arial" w:hAnsi="Arial" w:cs="Arial"/>
          <w:color w:val="000000"/>
        </w:rPr>
        <w:t>Soc. Am. 67(2), 648–266.</w:t>
      </w:r>
      <w:proofErr w:type="gramEnd"/>
    </w:p>
    <w:p w:rsidR="00C45755" w:rsidRPr="00C45755" w:rsidRDefault="00C45755" w:rsidP="00C45755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spellStart"/>
      <w:r w:rsidRPr="00C45755">
        <w:rPr>
          <w:rFonts w:ascii="Arial" w:hAnsi="Arial" w:cs="Arial"/>
          <w:color w:val="000000"/>
        </w:rPr>
        <w:t>Catts</w:t>
      </w:r>
      <w:proofErr w:type="spellEnd"/>
      <w:r w:rsidRPr="00C45755">
        <w:rPr>
          <w:rFonts w:ascii="Arial" w:hAnsi="Arial" w:cs="Arial"/>
          <w:color w:val="000000"/>
        </w:rPr>
        <w:t xml:space="preserve">, H. W. (1993).  </w:t>
      </w:r>
      <w:proofErr w:type="gramStart"/>
      <w:r w:rsidRPr="00C45755">
        <w:rPr>
          <w:rFonts w:ascii="Arial" w:hAnsi="Arial" w:cs="Arial"/>
          <w:color w:val="000000"/>
        </w:rPr>
        <w:t>“The relationship between speech-language impairments and reading disabilities,” Journal of Speech and Hearing Research 36, 948-958.</w:t>
      </w:r>
      <w:proofErr w:type="gramEnd"/>
    </w:p>
    <w:p w:rsidR="00C66058" w:rsidRPr="00C66058" w:rsidRDefault="00C66058" w:rsidP="00C66058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C66058">
        <w:rPr>
          <w:rFonts w:ascii="Arial" w:hAnsi="Arial" w:cs="Arial"/>
          <w:color w:val="000000"/>
        </w:rPr>
        <w:t>Catts</w:t>
      </w:r>
      <w:proofErr w:type="spellEnd"/>
      <w:r w:rsidRPr="00C66058">
        <w:rPr>
          <w:rFonts w:ascii="Arial" w:hAnsi="Arial" w:cs="Arial"/>
          <w:color w:val="000000"/>
        </w:rPr>
        <w:t xml:space="preserve">, H., Fey, M., </w:t>
      </w:r>
      <w:proofErr w:type="spellStart"/>
      <w:r w:rsidRPr="00C66058">
        <w:rPr>
          <w:rFonts w:ascii="Arial" w:hAnsi="Arial" w:cs="Arial"/>
          <w:color w:val="000000"/>
        </w:rPr>
        <w:t>Tomblin</w:t>
      </w:r>
      <w:proofErr w:type="spellEnd"/>
      <w:r w:rsidRPr="00C66058">
        <w:rPr>
          <w:rFonts w:ascii="Arial" w:hAnsi="Arial" w:cs="Arial"/>
          <w:color w:val="000000"/>
        </w:rPr>
        <w:t xml:space="preserve">, J. B., and Zhang, X. (2002), “A longitudinal investigation of reading outcomes in children with language impairments,” Journal of Speech-Language-Hearing Research </w:t>
      </w:r>
      <w:r w:rsidRPr="00C66058">
        <w:rPr>
          <w:rFonts w:ascii="Arial" w:hAnsi="Arial" w:cs="Arial"/>
          <w:i/>
          <w:iCs/>
          <w:color w:val="000000"/>
        </w:rPr>
        <w:t>45</w:t>
      </w:r>
      <w:r w:rsidRPr="00C66058">
        <w:rPr>
          <w:rFonts w:ascii="Arial" w:hAnsi="Arial" w:cs="Arial"/>
          <w:color w:val="000000"/>
        </w:rPr>
        <w:t>, 1142-1157.</w:t>
      </w:r>
      <w:proofErr w:type="gramEnd"/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50125F">
        <w:rPr>
          <w:rFonts w:ascii="Arial" w:hAnsi="Arial" w:cs="Arial"/>
          <w:color w:val="000000"/>
        </w:rPr>
        <w:t>Catts</w:t>
      </w:r>
      <w:proofErr w:type="spellEnd"/>
      <w:r w:rsidRPr="0050125F">
        <w:rPr>
          <w:rFonts w:ascii="Arial" w:hAnsi="Arial" w:cs="Arial"/>
          <w:color w:val="000000"/>
        </w:rPr>
        <w:t xml:space="preserve">, H. and </w:t>
      </w:r>
      <w:proofErr w:type="spellStart"/>
      <w:r w:rsidRPr="0050125F">
        <w:rPr>
          <w:rFonts w:ascii="Arial" w:hAnsi="Arial" w:cs="Arial"/>
          <w:color w:val="000000"/>
        </w:rPr>
        <w:t>Kamhi</w:t>
      </w:r>
      <w:proofErr w:type="spellEnd"/>
      <w:r w:rsidRPr="0050125F">
        <w:rPr>
          <w:rFonts w:ascii="Arial" w:hAnsi="Arial" w:cs="Arial"/>
          <w:color w:val="000000"/>
        </w:rPr>
        <w:t xml:space="preserve">, A. (2005), “Causes of reading disabilities,” </w:t>
      </w:r>
      <w:r w:rsidR="00C31F7F">
        <w:rPr>
          <w:rFonts w:ascii="Arial" w:hAnsi="Arial" w:cs="Arial"/>
          <w:color w:val="000000"/>
        </w:rPr>
        <w:t>i</w:t>
      </w:r>
      <w:r w:rsidR="00C31F7F">
        <w:rPr>
          <w:rFonts w:ascii="Arial" w:hAnsi="Arial" w:cs="Arial"/>
          <w:color w:val="000000"/>
        </w:rPr>
        <w:t>n</w:t>
      </w:r>
      <w:r w:rsidR="00C31F7F" w:rsidRPr="0050125F">
        <w:rPr>
          <w:rFonts w:ascii="Arial" w:hAnsi="Arial" w:cs="Arial"/>
          <w:color w:val="000000"/>
        </w:rPr>
        <w:t xml:space="preserve"> H. </w:t>
      </w:r>
      <w:proofErr w:type="spellStart"/>
      <w:r w:rsidR="00C31F7F" w:rsidRPr="0050125F">
        <w:rPr>
          <w:rFonts w:ascii="Arial" w:hAnsi="Arial" w:cs="Arial"/>
          <w:color w:val="000000"/>
        </w:rPr>
        <w:t>Catts</w:t>
      </w:r>
      <w:proofErr w:type="spellEnd"/>
      <w:r w:rsidR="00C31F7F" w:rsidRPr="0050125F">
        <w:rPr>
          <w:rFonts w:ascii="Arial" w:hAnsi="Arial" w:cs="Arial"/>
          <w:color w:val="000000"/>
        </w:rPr>
        <w:t xml:space="preserve"> and A. </w:t>
      </w:r>
      <w:proofErr w:type="spellStart"/>
      <w:r w:rsidR="00C31F7F" w:rsidRPr="0050125F">
        <w:rPr>
          <w:rFonts w:ascii="Arial" w:hAnsi="Arial" w:cs="Arial"/>
          <w:color w:val="000000"/>
        </w:rPr>
        <w:t>Kamhi</w:t>
      </w:r>
      <w:proofErr w:type="spellEnd"/>
      <w:r w:rsidR="00C31F7F">
        <w:rPr>
          <w:rFonts w:ascii="Arial" w:hAnsi="Arial" w:cs="Arial"/>
          <w:color w:val="000000"/>
        </w:rPr>
        <w:t xml:space="preserve"> (</w:t>
      </w:r>
      <w:proofErr w:type="spellStart"/>
      <w:r w:rsidR="00C31F7F">
        <w:rPr>
          <w:rFonts w:ascii="Arial" w:hAnsi="Arial" w:cs="Arial"/>
          <w:color w:val="000000"/>
        </w:rPr>
        <w:t>Eds</w:t>
      </w:r>
      <w:proofErr w:type="spellEnd"/>
      <w:r w:rsidR="00C31F7F">
        <w:rPr>
          <w:rFonts w:ascii="Arial" w:hAnsi="Arial" w:cs="Arial"/>
          <w:color w:val="000000"/>
        </w:rPr>
        <w:t>)</w:t>
      </w:r>
      <w:r w:rsidR="00C31F7F">
        <w:rPr>
          <w:rFonts w:ascii="Arial" w:hAnsi="Arial" w:cs="Arial"/>
          <w:color w:val="000000"/>
        </w:rPr>
        <w:t xml:space="preserve">, </w:t>
      </w:r>
      <w:r w:rsidRPr="0050125F">
        <w:rPr>
          <w:rFonts w:ascii="Arial" w:hAnsi="Arial" w:cs="Arial"/>
          <w:color w:val="000000"/>
        </w:rPr>
        <w:t xml:space="preserve">Language and </w:t>
      </w:r>
      <w:r w:rsidR="00C31F7F">
        <w:rPr>
          <w:rFonts w:ascii="Arial" w:hAnsi="Arial" w:cs="Arial"/>
          <w:color w:val="000000"/>
        </w:rPr>
        <w:t>R</w:t>
      </w:r>
      <w:r w:rsidRPr="0050125F">
        <w:rPr>
          <w:rFonts w:ascii="Arial" w:hAnsi="Arial" w:cs="Arial"/>
          <w:color w:val="000000"/>
        </w:rPr>
        <w:t xml:space="preserve">eading </w:t>
      </w:r>
      <w:r w:rsidR="00C31F7F">
        <w:rPr>
          <w:rFonts w:ascii="Arial" w:hAnsi="Arial" w:cs="Arial"/>
          <w:color w:val="000000"/>
        </w:rPr>
        <w:t>D</w:t>
      </w:r>
      <w:r w:rsidRPr="0050125F">
        <w:rPr>
          <w:rFonts w:ascii="Arial" w:hAnsi="Arial" w:cs="Arial"/>
          <w:color w:val="000000"/>
        </w:rPr>
        <w:t>isabilities</w:t>
      </w:r>
      <w:r w:rsidR="00C31F7F">
        <w:rPr>
          <w:rFonts w:ascii="Arial" w:hAnsi="Arial" w:cs="Arial"/>
          <w:color w:val="000000"/>
        </w:rPr>
        <w:t xml:space="preserve"> (</w:t>
      </w:r>
      <w:r w:rsidR="00C31F7F" w:rsidRPr="0050125F">
        <w:rPr>
          <w:rFonts w:ascii="Arial" w:hAnsi="Arial" w:cs="Arial"/>
          <w:color w:val="000000"/>
        </w:rPr>
        <w:t>p. 94</w:t>
      </w:r>
      <w:r w:rsidR="00C31F7F">
        <w:rPr>
          <w:rFonts w:ascii="Arial" w:hAnsi="Arial" w:cs="Arial"/>
          <w:color w:val="000000"/>
        </w:rPr>
        <w:t>-</w:t>
      </w:r>
      <w:r w:rsidR="00C31F7F" w:rsidRPr="0050125F">
        <w:rPr>
          <w:rFonts w:ascii="Arial" w:hAnsi="Arial" w:cs="Arial"/>
          <w:color w:val="000000"/>
        </w:rPr>
        <w:t>126</w:t>
      </w:r>
      <w:r w:rsidR="00C31F7F">
        <w:rPr>
          <w:rFonts w:ascii="Arial" w:hAnsi="Arial" w:cs="Arial"/>
          <w:color w:val="000000"/>
        </w:rPr>
        <w:t>)</w:t>
      </w:r>
      <w:r w:rsidR="00C31F7F" w:rsidRPr="0050125F">
        <w:rPr>
          <w:rFonts w:ascii="Arial" w:hAnsi="Arial" w:cs="Arial"/>
          <w:color w:val="000000"/>
        </w:rPr>
        <w:t>.</w:t>
      </w:r>
      <w:proofErr w:type="gramEnd"/>
      <w:r w:rsidR="00C31F7F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50125F">
        <w:rPr>
          <w:rFonts w:ascii="Arial" w:hAnsi="Arial" w:cs="Arial"/>
          <w:color w:val="000000"/>
        </w:rPr>
        <w:t>Allyn</w:t>
      </w:r>
      <w:proofErr w:type="spellEnd"/>
      <w:r w:rsidRPr="0050125F">
        <w:rPr>
          <w:rFonts w:ascii="Arial" w:hAnsi="Arial" w:cs="Arial"/>
          <w:color w:val="000000"/>
        </w:rPr>
        <w:t xml:space="preserve"> and Bacon, Boston</w:t>
      </w:r>
      <w:r w:rsidR="00C31F7F">
        <w:rPr>
          <w:rFonts w:ascii="Arial" w:hAnsi="Arial" w:cs="Arial"/>
          <w:color w:val="000000"/>
        </w:rPr>
        <w:t>, MA.</w:t>
      </w:r>
      <w:proofErr w:type="gramEnd"/>
      <w:r w:rsidRPr="0050125F">
        <w:rPr>
          <w:rFonts w:ascii="Arial" w:hAnsi="Arial" w:cs="Arial"/>
          <w:color w:val="000000"/>
        </w:rPr>
        <w:t xml:space="preserve"> </w:t>
      </w:r>
    </w:p>
    <w:p w:rsidR="00C45755" w:rsidRPr="00C45755" w:rsidRDefault="00C45755" w:rsidP="00C45755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r w:rsidRPr="00C45755">
        <w:rPr>
          <w:rFonts w:ascii="Arial" w:hAnsi="Arial" w:cs="Arial"/>
          <w:color w:val="000000"/>
        </w:rPr>
        <w:t>Dawes, P. and Bishop, D. (2009), “Auditory processing disorder in relation to developmental disorders of language, communication and attention: a review and critique,</w:t>
      </w:r>
      <w:proofErr w:type="gramStart"/>
      <w:r w:rsidRPr="00C45755">
        <w:rPr>
          <w:rFonts w:ascii="Arial" w:hAnsi="Arial" w:cs="Arial"/>
          <w:color w:val="000000"/>
        </w:rPr>
        <w:t>”  Int</w:t>
      </w:r>
      <w:proofErr w:type="gramEnd"/>
      <w:r w:rsidRPr="00C45755">
        <w:rPr>
          <w:rFonts w:ascii="Arial" w:hAnsi="Arial" w:cs="Arial"/>
          <w:color w:val="000000"/>
        </w:rPr>
        <w:t>. J. Lang. Comm. Dis. 44(4), 440-465.</w:t>
      </w:r>
    </w:p>
    <w:p w:rsidR="00C45755" w:rsidRPr="00C45755" w:rsidRDefault="00C45755" w:rsidP="00C45755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bCs/>
          <w:color w:val="000000"/>
        </w:rPr>
      </w:pPr>
      <w:r w:rsidRPr="00C45755">
        <w:rPr>
          <w:rFonts w:ascii="Arial" w:hAnsi="Arial" w:cs="Arial"/>
          <w:bCs/>
          <w:color w:val="000000"/>
        </w:rPr>
        <w:t xml:space="preserve">DeThorne, L. S., Johnson, C. J., </w:t>
      </w:r>
      <w:proofErr w:type="spellStart"/>
      <w:r w:rsidRPr="00C45755">
        <w:rPr>
          <w:rFonts w:ascii="Arial" w:hAnsi="Arial" w:cs="Arial"/>
          <w:bCs/>
          <w:color w:val="000000"/>
        </w:rPr>
        <w:t>Walder</w:t>
      </w:r>
      <w:proofErr w:type="spellEnd"/>
      <w:r w:rsidRPr="00C45755">
        <w:rPr>
          <w:rFonts w:ascii="Arial" w:hAnsi="Arial" w:cs="Arial"/>
          <w:bCs/>
          <w:color w:val="000000"/>
        </w:rPr>
        <w:t xml:space="preserve">, L., and </w:t>
      </w:r>
      <w:proofErr w:type="spellStart"/>
      <w:r w:rsidRPr="00C45755">
        <w:rPr>
          <w:rFonts w:ascii="Arial" w:hAnsi="Arial" w:cs="Arial"/>
          <w:bCs/>
          <w:color w:val="000000"/>
        </w:rPr>
        <w:t>Mahurin</w:t>
      </w:r>
      <w:proofErr w:type="spellEnd"/>
      <w:r w:rsidRPr="00C45755">
        <w:rPr>
          <w:rFonts w:ascii="Arial" w:hAnsi="Arial" w:cs="Arial"/>
          <w:bCs/>
          <w:color w:val="000000"/>
        </w:rPr>
        <w:t>-Smith, J. (2009), “When “Simon Says” doesn’t work:  Alternatives to imitation for facilitating early speech development,” American Journal of Speech-Language Pathology 18, 133-145.</w:t>
      </w:r>
    </w:p>
    <w:p w:rsidR="00C66058" w:rsidRPr="00C66058" w:rsidRDefault="00C66058" w:rsidP="00C66058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C66058">
        <w:rPr>
          <w:rFonts w:ascii="Arial" w:hAnsi="Arial" w:cs="Arial"/>
          <w:color w:val="000000"/>
        </w:rPr>
        <w:t>Dollaghan</w:t>
      </w:r>
      <w:proofErr w:type="spellEnd"/>
      <w:r w:rsidRPr="00C66058">
        <w:rPr>
          <w:rFonts w:ascii="Arial" w:hAnsi="Arial" w:cs="Arial"/>
          <w:color w:val="000000"/>
        </w:rPr>
        <w:t>, C., and Campbell, T. (1998).</w:t>
      </w:r>
      <w:proofErr w:type="gramEnd"/>
      <w:r w:rsidRPr="00C66058">
        <w:rPr>
          <w:rFonts w:ascii="Arial" w:hAnsi="Arial" w:cs="Arial"/>
          <w:color w:val="000000"/>
        </w:rPr>
        <w:t xml:space="preserve"> </w:t>
      </w:r>
      <w:proofErr w:type="gramStart"/>
      <w:r w:rsidRPr="00C66058">
        <w:rPr>
          <w:rFonts w:ascii="Arial" w:hAnsi="Arial" w:cs="Arial"/>
          <w:color w:val="000000"/>
        </w:rPr>
        <w:t>“</w:t>
      </w:r>
      <w:proofErr w:type="spellStart"/>
      <w:r w:rsidRPr="00C66058">
        <w:rPr>
          <w:rFonts w:ascii="Arial" w:hAnsi="Arial" w:cs="Arial"/>
          <w:color w:val="000000"/>
        </w:rPr>
        <w:t>Nonword</w:t>
      </w:r>
      <w:proofErr w:type="spellEnd"/>
      <w:r w:rsidRPr="00C66058">
        <w:rPr>
          <w:rFonts w:ascii="Arial" w:hAnsi="Arial" w:cs="Arial"/>
          <w:color w:val="000000"/>
        </w:rPr>
        <w:t xml:space="preserve"> repetition and child language impairment,” Journal of Speech, Language, and Hearing Research 41</w:t>
      </w:r>
      <w:r w:rsidRPr="00C66058">
        <w:rPr>
          <w:rFonts w:ascii="Arial" w:hAnsi="Arial" w:cs="Arial"/>
          <w:i/>
          <w:color w:val="000000"/>
        </w:rPr>
        <w:t xml:space="preserve">, </w:t>
      </w:r>
      <w:r w:rsidRPr="00C66058">
        <w:rPr>
          <w:rFonts w:ascii="Arial" w:hAnsi="Arial" w:cs="Arial"/>
          <w:color w:val="000000"/>
        </w:rPr>
        <w:t>1136-1146.</w:t>
      </w:r>
      <w:proofErr w:type="gramEnd"/>
    </w:p>
    <w:p w:rsidR="00C45755" w:rsidRPr="00C45755" w:rsidRDefault="00C45755" w:rsidP="00C45755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gramStart"/>
      <w:r w:rsidRPr="00C45755">
        <w:rPr>
          <w:rFonts w:ascii="Arial" w:hAnsi="Arial" w:cs="Arial"/>
          <w:color w:val="000000"/>
        </w:rPr>
        <w:t>Dunn, L. and Dunn, D. (2007).</w:t>
      </w:r>
      <w:proofErr w:type="gramEnd"/>
      <w:r w:rsidRPr="00C45755">
        <w:rPr>
          <w:rFonts w:ascii="Arial" w:hAnsi="Arial" w:cs="Arial"/>
          <w:color w:val="000000"/>
        </w:rPr>
        <w:t xml:space="preserve"> </w:t>
      </w:r>
      <w:proofErr w:type="gramStart"/>
      <w:r w:rsidRPr="00C45755">
        <w:rPr>
          <w:rFonts w:ascii="Arial" w:hAnsi="Arial" w:cs="Arial"/>
          <w:color w:val="000000"/>
        </w:rPr>
        <w:t>Peabody Pic</w:t>
      </w:r>
      <w:r w:rsidR="00403CB2">
        <w:rPr>
          <w:rFonts w:ascii="Arial" w:hAnsi="Arial" w:cs="Arial"/>
          <w:color w:val="000000"/>
        </w:rPr>
        <w:t>ture Vocabulary Test-4 (PPVT-4).</w:t>
      </w:r>
      <w:proofErr w:type="gramEnd"/>
      <w:r w:rsidRPr="00C45755">
        <w:rPr>
          <w:rFonts w:ascii="Arial" w:hAnsi="Arial" w:cs="Arial"/>
          <w:color w:val="000000"/>
        </w:rPr>
        <w:t xml:space="preserve"> Pearson, San Antonio, TX.</w:t>
      </w:r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spellStart"/>
      <w:r w:rsidRPr="0050125F">
        <w:rPr>
          <w:rFonts w:ascii="Arial" w:hAnsi="Arial" w:cs="Arial"/>
          <w:color w:val="000000"/>
        </w:rPr>
        <w:t>Ehri</w:t>
      </w:r>
      <w:proofErr w:type="spellEnd"/>
      <w:r w:rsidRPr="0050125F">
        <w:rPr>
          <w:rFonts w:ascii="Arial" w:hAnsi="Arial" w:cs="Arial"/>
          <w:color w:val="000000"/>
        </w:rPr>
        <w:t xml:space="preserve">, L., </w:t>
      </w:r>
      <w:proofErr w:type="spellStart"/>
      <w:r w:rsidRPr="0050125F">
        <w:rPr>
          <w:rFonts w:ascii="Arial" w:hAnsi="Arial" w:cs="Arial"/>
          <w:color w:val="000000"/>
        </w:rPr>
        <w:t>Nunes</w:t>
      </w:r>
      <w:proofErr w:type="spellEnd"/>
      <w:r w:rsidRPr="0050125F">
        <w:rPr>
          <w:rFonts w:ascii="Arial" w:hAnsi="Arial" w:cs="Arial"/>
          <w:color w:val="000000"/>
        </w:rPr>
        <w:t xml:space="preserve">, S., Willows, D., Schuster, B., </w:t>
      </w:r>
      <w:proofErr w:type="spellStart"/>
      <w:r w:rsidRPr="0050125F">
        <w:rPr>
          <w:rFonts w:ascii="Arial" w:hAnsi="Arial" w:cs="Arial"/>
          <w:color w:val="000000"/>
        </w:rPr>
        <w:t>Yaghoub-Zadeh</w:t>
      </w:r>
      <w:proofErr w:type="spellEnd"/>
      <w:r w:rsidRPr="0050125F">
        <w:rPr>
          <w:rFonts w:ascii="Arial" w:hAnsi="Arial" w:cs="Arial"/>
          <w:color w:val="000000"/>
        </w:rPr>
        <w:t>, Z., and Shanahan, T. (2001), “Phonemic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>awareness instruction helps children learn to read: Evidence from the National Reading Panels meta-analysis,”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>Reading Research Quarterly 36, 250287.</w:t>
      </w:r>
    </w:p>
    <w:p w:rsidR="002715B2" w:rsidRPr="00E65774" w:rsidRDefault="002715B2" w:rsidP="002715B2">
      <w:pPr>
        <w:spacing w:after="0" w:line="24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Flax, J., </w:t>
      </w:r>
      <w:proofErr w:type="spellStart"/>
      <w:r>
        <w:rPr>
          <w:rFonts w:ascii="Arial" w:hAnsi="Arial" w:cs="Arial"/>
        </w:rPr>
        <w:t>Realpe</w:t>
      </w:r>
      <w:proofErr w:type="spellEnd"/>
      <w:r>
        <w:rPr>
          <w:rFonts w:ascii="Arial" w:hAnsi="Arial" w:cs="Arial"/>
        </w:rPr>
        <w:t xml:space="preserve">-Bonilla, T., Hirsch, L., </w:t>
      </w:r>
      <w:proofErr w:type="spellStart"/>
      <w:r>
        <w:rPr>
          <w:rFonts w:ascii="Arial" w:hAnsi="Arial" w:cs="Arial"/>
        </w:rPr>
        <w:t>Brzustowicz</w:t>
      </w:r>
      <w:proofErr w:type="spellEnd"/>
      <w:r>
        <w:rPr>
          <w:rFonts w:ascii="Arial" w:hAnsi="Arial" w:cs="Arial"/>
        </w:rPr>
        <w:t xml:space="preserve">, L., Bartlett, C., and </w:t>
      </w:r>
      <w:proofErr w:type="spellStart"/>
      <w:r>
        <w:rPr>
          <w:rFonts w:ascii="Arial" w:hAnsi="Arial" w:cs="Arial"/>
        </w:rPr>
        <w:t>Tallal</w:t>
      </w:r>
      <w:proofErr w:type="spellEnd"/>
      <w:r>
        <w:rPr>
          <w:rFonts w:ascii="Arial" w:hAnsi="Arial" w:cs="Arial"/>
        </w:rPr>
        <w:t>, P. (2003)</w:t>
      </w:r>
      <w:proofErr w:type="gramStart"/>
      <w:r>
        <w:rPr>
          <w:rFonts w:ascii="Arial" w:hAnsi="Arial" w:cs="Arial"/>
        </w:rPr>
        <w:t>, ”</w:t>
      </w:r>
      <w:proofErr w:type="gramEnd"/>
      <w:r w:rsidRPr="00E65774">
        <w:rPr>
          <w:rFonts w:ascii="Arial" w:hAnsi="Arial" w:cs="Arial"/>
        </w:rPr>
        <w:t>Specific language impairment in families: Evidence for co-occurrence with reading impairments,</w:t>
      </w:r>
      <w:r>
        <w:rPr>
          <w:rFonts w:ascii="Arial" w:hAnsi="Arial" w:cs="Arial"/>
        </w:rPr>
        <w:t>”</w:t>
      </w:r>
      <w:r w:rsidRPr="00E65774">
        <w:rPr>
          <w:rFonts w:ascii="Arial" w:hAnsi="Arial" w:cs="Arial"/>
        </w:rPr>
        <w:t xml:space="preserve"> </w:t>
      </w:r>
      <w:r w:rsidR="00C66058">
        <w:rPr>
          <w:rFonts w:ascii="Arial" w:hAnsi="Arial" w:cs="Arial"/>
          <w:iCs/>
        </w:rPr>
        <w:t xml:space="preserve">Journal of Speech, </w:t>
      </w:r>
      <w:r w:rsidRPr="008A79AF">
        <w:rPr>
          <w:rFonts w:ascii="Arial" w:hAnsi="Arial" w:cs="Arial"/>
          <w:iCs/>
        </w:rPr>
        <w:t>Lang</w:t>
      </w:r>
      <w:r w:rsidR="00C66058">
        <w:rPr>
          <w:rFonts w:ascii="Arial" w:hAnsi="Arial" w:cs="Arial"/>
          <w:iCs/>
        </w:rPr>
        <w:t xml:space="preserve">uage, and </w:t>
      </w:r>
      <w:r w:rsidRPr="008A79AF">
        <w:rPr>
          <w:rFonts w:ascii="Arial" w:hAnsi="Arial" w:cs="Arial"/>
          <w:iCs/>
        </w:rPr>
        <w:t>Hearing Research 46</w:t>
      </w:r>
      <w:r w:rsidRPr="00E65774">
        <w:rPr>
          <w:rFonts w:ascii="Arial" w:hAnsi="Arial" w:cs="Arial"/>
        </w:rPr>
        <w:t>, 530-543.</w:t>
      </w:r>
    </w:p>
    <w:p w:rsidR="002715B2" w:rsidRPr="00E65774" w:rsidRDefault="002715B2" w:rsidP="002715B2">
      <w:pPr>
        <w:spacing w:after="0" w:line="240" w:lineRule="auto"/>
        <w:ind w:left="450" w:hanging="450"/>
        <w:jc w:val="both"/>
        <w:rPr>
          <w:rFonts w:ascii="Arial" w:hAnsi="Arial" w:cs="Arial"/>
        </w:rPr>
      </w:pPr>
      <w:proofErr w:type="spellStart"/>
      <w:proofErr w:type="gramStart"/>
      <w:r w:rsidRPr="003413E5">
        <w:rPr>
          <w:rFonts w:ascii="Arial" w:hAnsi="Arial" w:cs="Arial"/>
        </w:rPr>
        <w:t>Fousek</w:t>
      </w:r>
      <w:proofErr w:type="spellEnd"/>
      <w:r w:rsidRPr="003413E5">
        <w:rPr>
          <w:rFonts w:ascii="Arial" w:hAnsi="Arial" w:cs="Arial"/>
        </w:rPr>
        <w:t xml:space="preserve">, P., </w:t>
      </w:r>
      <w:proofErr w:type="spellStart"/>
      <w:r w:rsidRPr="003413E5">
        <w:rPr>
          <w:rFonts w:ascii="Arial" w:hAnsi="Arial" w:cs="Arial"/>
        </w:rPr>
        <w:t>Svojanovsky</w:t>
      </w:r>
      <w:proofErr w:type="spellEnd"/>
      <w:r w:rsidRPr="003413E5">
        <w:rPr>
          <w:rFonts w:ascii="Arial" w:hAnsi="Arial" w:cs="Arial"/>
        </w:rPr>
        <w:t xml:space="preserve">, P., </w:t>
      </w:r>
      <w:proofErr w:type="spellStart"/>
      <w:r w:rsidRPr="003413E5">
        <w:rPr>
          <w:rFonts w:ascii="Arial" w:hAnsi="Arial" w:cs="Arial"/>
        </w:rPr>
        <w:t>Grezl</w:t>
      </w:r>
      <w:proofErr w:type="spellEnd"/>
      <w:r w:rsidRPr="003413E5">
        <w:rPr>
          <w:rFonts w:ascii="Arial" w:hAnsi="Arial" w:cs="Arial"/>
        </w:rPr>
        <w:t xml:space="preserve">, F., </w:t>
      </w:r>
      <w:r w:rsidR="008E4D7D">
        <w:rPr>
          <w:rFonts w:ascii="Arial" w:hAnsi="Arial" w:cs="Arial"/>
        </w:rPr>
        <w:t>and</w:t>
      </w:r>
      <w:r w:rsidRPr="003413E5">
        <w:rPr>
          <w:rFonts w:ascii="Arial" w:hAnsi="Arial" w:cs="Arial"/>
        </w:rPr>
        <w:t xml:space="preserve"> </w:t>
      </w:r>
      <w:proofErr w:type="spellStart"/>
      <w:r w:rsidRPr="003413E5">
        <w:rPr>
          <w:rFonts w:ascii="Arial" w:hAnsi="Arial" w:cs="Arial"/>
        </w:rPr>
        <w:t>Hermansky</w:t>
      </w:r>
      <w:proofErr w:type="spellEnd"/>
      <w:r w:rsidRPr="003413E5">
        <w:rPr>
          <w:rFonts w:ascii="Arial" w:hAnsi="Arial" w:cs="Arial"/>
        </w:rPr>
        <w:t>, H.</w:t>
      </w:r>
      <w:r>
        <w:rPr>
          <w:rFonts w:ascii="Arial" w:hAnsi="Arial" w:cs="Arial"/>
        </w:rPr>
        <w:t xml:space="preserve"> </w:t>
      </w:r>
      <w:r w:rsidRPr="00E65774">
        <w:rPr>
          <w:rFonts w:ascii="Arial" w:hAnsi="Arial" w:cs="Arial"/>
        </w:rPr>
        <w:t>(2004).</w:t>
      </w:r>
      <w:proofErr w:type="gramEnd"/>
      <w:r w:rsidRPr="00E657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“</w:t>
      </w:r>
      <w:r w:rsidRPr="00E65774">
        <w:rPr>
          <w:rFonts w:ascii="Arial" w:hAnsi="Arial" w:cs="Arial"/>
        </w:rPr>
        <w:t>New nonsense syllables database—analyses and preliminary ASR experiments,</w:t>
      </w:r>
      <w:r>
        <w:rPr>
          <w:rFonts w:ascii="Arial" w:hAnsi="Arial" w:cs="Arial"/>
        </w:rPr>
        <w:t>”</w:t>
      </w:r>
      <w:r w:rsidRPr="00E65774">
        <w:rPr>
          <w:rFonts w:ascii="Arial" w:hAnsi="Arial" w:cs="Arial"/>
        </w:rPr>
        <w:t xml:space="preserve"> in </w:t>
      </w:r>
      <w:r w:rsidRPr="003413E5">
        <w:rPr>
          <w:rFonts w:ascii="Arial" w:hAnsi="Arial" w:cs="Arial"/>
          <w:iCs/>
        </w:rPr>
        <w:t>Proceedings of the International Conference on Spoken Language Processing (ICSLP</w:t>
      </w:r>
      <w:r w:rsidRPr="003413E5">
        <w:rPr>
          <w:rFonts w:ascii="Arial" w:hAnsi="Arial" w:cs="Arial"/>
        </w:rPr>
        <w:t>)</w:t>
      </w:r>
      <w:r w:rsidRPr="00E65774">
        <w:rPr>
          <w:rFonts w:ascii="Arial" w:hAnsi="Arial" w:cs="Arial"/>
        </w:rPr>
        <w:t xml:space="preserve">, October 4-8, </w:t>
      </w:r>
      <w:proofErr w:type="spellStart"/>
      <w:r w:rsidRPr="00E65774">
        <w:rPr>
          <w:rFonts w:ascii="Arial" w:hAnsi="Arial" w:cs="Arial"/>
        </w:rPr>
        <w:t>Jeju</w:t>
      </w:r>
      <w:proofErr w:type="spellEnd"/>
      <w:r w:rsidRPr="00E65774">
        <w:rPr>
          <w:rFonts w:ascii="Arial" w:hAnsi="Arial" w:cs="Arial"/>
        </w:rPr>
        <w:t>, South Korea,</w:t>
      </w:r>
      <w:r>
        <w:rPr>
          <w:rFonts w:ascii="Arial" w:hAnsi="Arial" w:cs="Arial"/>
        </w:rPr>
        <w:t xml:space="preserve"> URL </w:t>
      </w:r>
      <w:r w:rsidRPr="008A79AF">
        <w:rPr>
          <w:rFonts w:ascii="Arial" w:hAnsi="Arial" w:cs="Arial"/>
        </w:rPr>
        <w:t>http://www.isca-speech.org/archive/interspeech_2004</w:t>
      </w:r>
      <w:r>
        <w:rPr>
          <w:rFonts w:ascii="Arial" w:hAnsi="Arial" w:cs="Arial"/>
        </w:rPr>
        <w:t>.</w:t>
      </w:r>
    </w:p>
    <w:p w:rsidR="00C45755" w:rsidRPr="00C45755" w:rsidRDefault="00C45755" w:rsidP="00C45755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r w:rsidRPr="00C45755">
        <w:rPr>
          <w:rFonts w:ascii="Arial" w:hAnsi="Arial" w:cs="Arial"/>
          <w:iCs/>
          <w:color w:val="000000"/>
        </w:rPr>
        <w:t xml:space="preserve">Frame, S., Smith, D., and Johnson, C. (Nov. 2008).  </w:t>
      </w:r>
      <w:proofErr w:type="gramStart"/>
      <w:r w:rsidRPr="00C45755">
        <w:rPr>
          <w:rFonts w:ascii="Arial" w:hAnsi="Arial" w:cs="Arial"/>
          <w:iCs/>
          <w:color w:val="000000"/>
        </w:rPr>
        <w:t>Socio-emotional aspects of reading disorders.</w:t>
      </w:r>
      <w:proofErr w:type="gramEnd"/>
      <w:r w:rsidRPr="00C45755">
        <w:rPr>
          <w:rFonts w:ascii="Arial" w:hAnsi="Arial" w:cs="Arial"/>
          <w:iCs/>
          <w:color w:val="000000"/>
        </w:rPr>
        <w:t xml:space="preserve">  Poster presented at the American Speech-Language-Hearing Association Convention, New Orleans, LA.</w:t>
      </w:r>
      <w:r w:rsidRPr="00C45755">
        <w:rPr>
          <w:rFonts w:ascii="Arial" w:hAnsi="Arial" w:cs="Arial"/>
          <w:i/>
          <w:iCs/>
          <w:color w:val="000000"/>
        </w:rPr>
        <w:t xml:space="preserve"> </w:t>
      </w:r>
    </w:p>
    <w:p w:rsidR="00C45755" w:rsidRPr="00C45755" w:rsidRDefault="00C45755" w:rsidP="00C45755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gramStart"/>
      <w:r w:rsidRPr="00C45755">
        <w:rPr>
          <w:rFonts w:ascii="Arial" w:hAnsi="Arial" w:cs="Arial"/>
          <w:color w:val="000000"/>
        </w:rPr>
        <w:t xml:space="preserve">Goldman, R. and </w:t>
      </w:r>
      <w:proofErr w:type="spellStart"/>
      <w:r w:rsidRPr="00C45755">
        <w:rPr>
          <w:rFonts w:ascii="Arial" w:hAnsi="Arial" w:cs="Arial"/>
          <w:color w:val="000000"/>
        </w:rPr>
        <w:t>Fristoe</w:t>
      </w:r>
      <w:proofErr w:type="spellEnd"/>
      <w:r w:rsidRPr="00C45755">
        <w:rPr>
          <w:rFonts w:ascii="Arial" w:hAnsi="Arial" w:cs="Arial"/>
          <w:color w:val="000000"/>
        </w:rPr>
        <w:t>, M. (2000), Goldman-</w:t>
      </w:r>
      <w:proofErr w:type="spellStart"/>
      <w:r w:rsidRPr="00C45755">
        <w:rPr>
          <w:rFonts w:ascii="Arial" w:hAnsi="Arial" w:cs="Arial"/>
          <w:color w:val="000000"/>
        </w:rPr>
        <w:t>Fristoe</w:t>
      </w:r>
      <w:proofErr w:type="spellEnd"/>
      <w:r w:rsidRPr="00C45755">
        <w:rPr>
          <w:rFonts w:ascii="Arial" w:hAnsi="Arial" w:cs="Arial"/>
          <w:color w:val="000000"/>
        </w:rPr>
        <w:t xml:space="preserve"> Test of Articulation-2 (GFTA-2), Pearson, San Antonio, TX.</w:t>
      </w:r>
      <w:proofErr w:type="gramEnd"/>
    </w:p>
    <w:p w:rsidR="00C45755" w:rsidRPr="00C45755" w:rsidRDefault="00C45755" w:rsidP="00C45755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spellStart"/>
      <w:r w:rsidRPr="00C45755">
        <w:rPr>
          <w:rFonts w:ascii="Arial" w:hAnsi="Arial" w:cs="Arial"/>
          <w:color w:val="000000"/>
        </w:rPr>
        <w:t>Goswami</w:t>
      </w:r>
      <w:proofErr w:type="spellEnd"/>
      <w:r w:rsidRPr="00C45755">
        <w:rPr>
          <w:rFonts w:ascii="Arial" w:hAnsi="Arial" w:cs="Arial"/>
          <w:color w:val="000000"/>
        </w:rPr>
        <w:t xml:space="preserve">, U. (2010), “Phonology, reading and reading difficulty,” in K. Hall, U. </w:t>
      </w:r>
      <w:proofErr w:type="spellStart"/>
      <w:r w:rsidRPr="00C45755">
        <w:rPr>
          <w:rFonts w:ascii="Arial" w:hAnsi="Arial" w:cs="Arial"/>
          <w:color w:val="000000"/>
        </w:rPr>
        <w:t>Goswami</w:t>
      </w:r>
      <w:proofErr w:type="spellEnd"/>
      <w:r w:rsidRPr="00C45755">
        <w:rPr>
          <w:rFonts w:ascii="Arial" w:hAnsi="Arial" w:cs="Arial"/>
          <w:color w:val="000000"/>
        </w:rPr>
        <w:t xml:space="preserve">, C. Harrison, </w:t>
      </w:r>
      <w:r w:rsidR="00C31F7F">
        <w:rPr>
          <w:rFonts w:ascii="Arial" w:hAnsi="Arial" w:cs="Arial"/>
          <w:color w:val="000000"/>
        </w:rPr>
        <w:t>S</w:t>
      </w:r>
      <w:r w:rsidRPr="00C45755">
        <w:rPr>
          <w:rFonts w:ascii="Arial" w:hAnsi="Arial" w:cs="Arial"/>
          <w:color w:val="000000"/>
        </w:rPr>
        <w:t xml:space="preserve">. Ellis and J. </w:t>
      </w:r>
      <w:proofErr w:type="spellStart"/>
      <w:r w:rsidRPr="00C45755">
        <w:rPr>
          <w:rFonts w:ascii="Arial" w:hAnsi="Arial" w:cs="Arial"/>
          <w:color w:val="000000"/>
        </w:rPr>
        <w:t>Soler</w:t>
      </w:r>
      <w:proofErr w:type="spellEnd"/>
      <w:r w:rsidRPr="00C45755">
        <w:rPr>
          <w:rFonts w:ascii="Arial" w:hAnsi="Arial" w:cs="Arial"/>
          <w:color w:val="000000"/>
        </w:rPr>
        <w:t xml:space="preserve"> (</w:t>
      </w:r>
      <w:proofErr w:type="spellStart"/>
      <w:r w:rsidRPr="00C45755">
        <w:rPr>
          <w:rFonts w:ascii="Arial" w:hAnsi="Arial" w:cs="Arial"/>
          <w:color w:val="000000"/>
        </w:rPr>
        <w:t>Eds</w:t>
      </w:r>
      <w:proofErr w:type="spellEnd"/>
      <w:r w:rsidRPr="00C45755">
        <w:rPr>
          <w:rFonts w:ascii="Arial" w:hAnsi="Arial" w:cs="Arial"/>
          <w:color w:val="000000"/>
        </w:rPr>
        <w:t xml:space="preserve">), Interdisciplinary Perspectives on Learning to Read: Culture, Cognition and Pedagogy.  </w:t>
      </w:r>
      <w:proofErr w:type="spellStart"/>
      <w:proofErr w:type="gramStart"/>
      <w:r w:rsidRPr="00C45755">
        <w:rPr>
          <w:rFonts w:ascii="Arial" w:hAnsi="Arial" w:cs="Arial"/>
          <w:color w:val="000000"/>
        </w:rPr>
        <w:t>Routledge</w:t>
      </w:r>
      <w:proofErr w:type="spellEnd"/>
      <w:r w:rsidRPr="00C45755">
        <w:rPr>
          <w:rFonts w:ascii="Arial" w:hAnsi="Arial" w:cs="Arial"/>
          <w:color w:val="000000"/>
        </w:rPr>
        <w:t>, London</w:t>
      </w:r>
      <w:r w:rsidR="00403CB2">
        <w:rPr>
          <w:rFonts w:ascii="Arial" w:hAnsi="Arial" w:cs="Arial"/>
          <w:color w:val="000000"/>
        </w:rPr>
        <w:t>, England</w:t>
      </w:r>
      <w:r w:rsidRPr="00C45755">
        <w:rPr>
          <w:rFonts w:ascii="Arial" w:hAnsi="Arial" w:cs="Arial"/>
          <w:color w:val="000000"/>
        </w:rPr>
        <w:t>.</w:t>
      </w:r>
      <w:proofErr w:type="gramEnd"/>
    </w:p>
    <w:p w:rsidR="00C45755" w:rsidRPr="00C45755" w:rsidRDefault="00C45755" w:rsidP="00C45755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bCs/>
          <w:color w:val="000000"/>
        </w:rPr>
      </w:pPr>
      <w:r w:rsidRPr="00C45755">
        <w:rPr>
          <w:rFonts w:ascii="Arial" w:hAnsi="Arial" w:cs="Arial"/>
          <w:bCs/>
          <w:color w:val="000000"/>
        </w:rPr>
        <w:t>Ha, S., Johnson, C. J., and Kuehn, D. P. (2009), “Characteristics of Korean phonology:  Review, tutorial, and case studies of Korean children speaking English,” Journal of Communication Disorders 42, 163-179.</w:t>
      </w:r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gramStart"/>
      <w:r w:rsidRPr="0050125F">
        <w:rPr>
          <w:rFonts w:ascii="Arial" w:hAnsi="Arial" w:cs="Arial"/>
          <w:color w:val="000000"/>
        </w:rPr>
        <w:t>IRA (1998), “</w:t>
      </w:r>
      <w:r>
        <w:rPr>
          <w:rFonts w:ascii="Arial" w:hAnsi="Arial" w:cs="Arial"/>
          <w:color w:val="000000"/>
        </w:rPr>
        <w:t>Phonemic a</w:t>
      </w:r>
      <w:r w:rsidRPr="0050125F">
        <w:rPr>
          <w:rFonts w:ascii="Arial" w:hAnsi="Arial" w:cs="Arial"/>
          <w:color w:val="000000"/>
        </w:rPr>
        <w:t>wareness and the Teaching of Reading,” Tech. rep., International Reading Association, URL www.reading.org/downloads/positions/ps1025_phonemic.pdf.</w:t>
      </w:r>
      <w:proofErr w:type="gramEnd"/>
    </w:p>
    <w:p w:rsidR="008E4D7D" w:rsidRPr="008E4D7D" w:rsidRDefault="008E4D7D" w:rsidP="008E4D7D">
      <w:pPr>
        <w:ind w:left="450" w:hanging="450"/>
        <w:rPr>
          <w:rFonts w:ascii="Arial" w:eastAsia="Calibri" w:hAnsi="Arial" w:cs="Arial"/>
        </w:rPr>
      </w:pPr>
      <w:proofErr w:type="gramStart"/>
      <w:r w:rsidRPr="008E4D7D">
        <w:rPr>
          <w:rFonts w:ascii="Arial" w:eastAsia="Calibri" w:hAnsi="Arial" w:cs="Arial"/>
        </w:rPr>
        <w:t>Johnson, C.</w:t>
      </w:r>
      <w:r>
        <w:rPr>
          <w:rFonts w:ascii="Arial" w:hAnsi="Arial" w:cs="Arial"/>
        </w:rPr>
        <w:t xml:space="preserve"> </w:t>
      </w:r>
      <w:r w:rsidRPr="008E4D7D">
        <w:rPr>
          <w:rFonts w:ascii="Arial" w:eastAsia="Calibri" w:hAnsi="Arial" w:cs="Arial"/>
        </w:rPr>
        <w:t xml:space="preserve">J., Hengst, J., </w:t>
      </w:r>
      <w:r w:rsidRPr="008E4D7D">
        <w:rPr>
          <w:rFonts w:ascii="Arial" w:eastAsia="Calibri" w:hAnsi="Arial" w:cs="Arial"/>
          <w:bCs/>
        </w:rPr>
        <w:t xml:space="preserve">Smith, J. M., </w:t>
      </w:r>
      <w:proofErr w:type="spellStart"/>
      <w:r w:rsidRPr="008E4D7D">
        <w:rPr>
          <w:rFonts w:ascii="Arial" w:eastAsia="Calibri" w:hAnsi="Arial" w:cs="Arial"/>
          <w:bCs/>
        </w:rPr>
        <w:t>Kubalanza</w:t>
      </w:r>
      <w:proofErr w:type="spellEnd"/>
      <w:r w:rsidRPr="008E4D7D">
        <w:rPr>
          <w:rFonts w:ascii="Arial" w:eastAsia="Calibri" w:hAnsi="Arial" w:cs="Arial"/>
          <w:bCs/>
        </w:rPr>
        <w:t>, M., Kiolbasa, A.</w:t>
      </w:r>
      <w:r w:rsidR="001976E6">
        <w:rPr>
          <w:rFonts w:ascii="Arial" w:eastAsia="Calibri" w:hAnsi="Arial" w:cs="Arial"/>
          <w:bCs/>
        </w:rPr>
        <w:t>,</w:t>
      </w:r>
      <w:r w:rsidRPr="008E4D7D">
        <w:rPr>
          <w:rFonts w:ascii="Arial" w:eastAsia="Calibri" w:hAnsi="Arial" w:cs="Arial"/>
          <w:bCs/>
        </w:rPr>
        <w:t xml:space="preserve"> </w:t>
      </w:r>
      <w:r>
        <w:rPr>
          <w:rFonts w:ascii="Arial" w:hAnsi="Arial" w:cs="Arial"/>
          <w:bCs/>
        </w:rPr>
        <w:t>and</w:t>
      </w:r>
      <w:r w:rsidRPr="008E4D7D">
        <w:rPr>
          <w:rFonts w:ascii="Arial" w:eastAsia="Calibri" w:hAnsi="Arial" w:cs="Arial"/>
          <w:bCs/>
        </w:rPr>
        <w:t xml:space="preserve"> Wang, H.</w:t>
      </w:r>
      <w:proofErr w:type="gramEnd"/>
      <w:r w:rsidRPr="008E4D7D">
        <w:rPr>
          <w:rFonts w:ascii="Arial" w:eastAsia="Calibri" w:hAnsi="Arial" w:cs="Arial"/>
        </w:rPr>
        <w:t xml:space="preserve">  </w:t>
      </w:r>
      <w:proofErr w:type="gramStart"/>
      <w:r w:rsidRPr="008E4D7D">
        <w:rPr>
          <w:rFonts w:ascii="Arial" w:eastAsia="Calibri" w:hAnsi="Arial" w:cs="Arial"/>
        </w:rPr>
        <w:t>(</w:t>
      </w:r>
      <w:r w:rsidR="0094505D">
        <w:rPr>
          <w:rFonts w:ascii="Arial" w:hAnsi="Arial" w:cs="Arial"/>
        </w:rPr>
        <w:t xml:space="preserve">Nov. </w:t>
      </w:r>
      <w:r w:rsidRPr="008E4D7D">
        <w:rPr>
          <w:rFonts w:ascii="Arial" w:eastAsia="Calibri" w:hAnsi="Arial" w:cs="Arial"/>
        </w:rPr>
        <w:t>2011</w:t>
      </w:r>
      <w:r>
        <w:rPr>
          <w:rFonts w:ascii="Arial" w:hAnsi="Arial" w:cs="Arial"/>
        </w:rPr>
        <w:t>a),</w:t>
      </w:r>
      <w:r w:rsidRPr="008E4D7D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“</w:t>
      </w:r>
      <w:r w:rsidRPr="008E4D7D">
        <w:rPr>
          <w:rFonts w:ascii="Arial" w:eastAsia="Calibri" w:hAnsi="Arial" w:cs="Arial"/>
        </w:rPr>
        <w:t>Home writing environments of kindergartners and first-g</w:t>
      </w:r>
      <w:r>
        <w:rPr>
          <w:rFonts w:ascii="Arial" w:hAnsi="Arial" w:cs="Arial"/>
        </w:rPr>
        <w:t>raders with language impairment,”</w:t>
      </w:r>
      <w:r w:rsidRPr="008E4D7D">
        <w:rPr>
          <w:rFonts w:ascii="Arial" w:eastAsia="Calibri" w:hAnsi="Arial" w:cs="Arial"/>
        </w:rPr>
        <w:t xml:space="preserve"> Poster presented at the American Speech-Language-Hearing Association Convention, San Diego, CA.</w:t>
      </w:r>
      <w:proofErr w:type="gramEnd"/>
    </w:p>
    <w:p w:rsidR="003C78C9" w:rsidRPr="003C78C9" w:rsidRDefault="003C78C9" w:rsidP="003C78C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bCs/>
          <w:color w:val="000000"/>
        </w:rPr>
      </w:pPr>
      <w:proofErr w:type="gramStart"/>
      <w:r w:rsidRPr="003C78C9">
        <w:rPr>
          <w:rFonts w:ascii="Arial" w:hAnsi="Arial" w:cs="Arial"/>
          <w:bCs/>
          <w:color w:val="000000"/>
        </w:rPr>
        <w:lastRenderedPageBreak/>
        <w:t xml:space="preserve">Johnson, C., </w:t>
      </w:r>
      <w:proofErr w:type="spellStart"/>
      <w:r w:rsidRPr="003C78C9">
        <w:rPr>
          <w:rFonts w:ascii="Arial" w:hAnsi="Arial" w:cs="Arial"/>
          <w:bCs/>
          <w:color w:val="000000"/>
        </w:rPr>
        <w:t>Menon</w:t>
      </w:r>
      <w:proofErr w:type="spellEnd"/>
      <w:r w:rsidRPr="003C78C9">
        <w:rPr>
          <w:rFonts w:ascii="Arial" w:hAnsi="Arial" w:cs="Arial"/>
          <w:bCs/>
          <w:color w:val="000000"/>
        </w:rPr>
        <w:t>, A., Yoon, S., and Allen, J. (</w:t>
      </w:r>
      <w:r w:rsidR="008E4D7D">
        <w:rPr>
          <w:rFonts w:ascii="Arial" w:hAnsi="Arial" w:cs="Arial"/>
          <w:bCs/>
          <w:color w:val="000000"/>
        </w:rPr>
        <w:t xml:space="preserve">Nov. </w:t>
      </w:r>
      <w:r w:rsidRPr="003C78C9">
        <w:rPr>
          <w:rFonts w:ascii="Arial" w:hAnsi="Arial" w:cs="Arial"/>
          <w:bCs/>
          <w:color w:val="000000"/>
        </w:rPr>
        <w:t>2010a).</w:t>
      </w:r>
      <w:proofErr w:type="gramEnd"/>
      <w:r w:rsidRPr="003C78C9">
        <w:rPr>
          <w:rFonts w:ascii="Arial" w:hAnsi="Arial" w:cs="Arial"/>
          <w:bCs/>
          <w:color w:val="000000"/>
        </w:rPr>
        <w:t xml:space="preserve">  </w:t>
      </w:r>
      <w:proofErr w:type="gramStart"/>
      <w:r w:rsidRPr="003C78C9">
        <w:rPr>
          <w:rFonts w:ascii="Arial" w:hAnsi="Arial" w:cs="Arial"/>
          <w:bCs/>
          <w:color w:val="000000"/>
        </w:rPr>
        <w:t>Levels of consonant-vowel perceptual confusion in children’s</w:t>
      </w:r>
      <w:proofErr w:type="gramEnd"/>
      <w:r w:rsidRPr="003C78C9">
        <w:rPr>
          <w:rFonts w:ascii="Arial" w:hAnsi="Arial" w:cs="Arial"/>
          <w:bCs/>
          <w:color w:val="000000"/>
        </w:rPr>
        <w:t xml:space="preserve"> reading disabilities.  Poster presented at the American Speech-Language-Hearing Association Convention, Philadelphia, PA.</w:t>
      </w:r>
    </w:p>
    <w:p w:rsidR="003C78C9" w:rsidRPr="003C78C9" w:rsidRDefault="003C78C9" w:rsidP="003C78C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bCs/>
          <w:color w:val="000000"/>
        </w:rPr>
      </w:pPr>
      <w:proofErr w:type="gramStart"/>
      <w:r w:rsidRPr="003C78C9">
        <w:rPr>
          <w:rFonts w:ascii="Arial" w:hAnsi="Arial" w:cs="Arial"/>
          <w:bCs/>
          <w:color w:val="000000"/>
        </w:rPr>
        <w:t xml:space="preserve">Johnson, C. J., </w:t>
      </w:r>
      <w:proofErr w:type="spellStart"/>
      <w:r w:rsidRPr="003C78C9">
        <w:rPr>
          <w:rFonts w:ascii="Arial" w:hAnsi="Arial" w:cs="Arial"/>
          <w:bCs/>
          <w:color w:val="000000"/>
        </w:rPr>
        <w:t>Menon</w:t>
      </w:r>
      <w:proofErr w:type="spellEnd"/>
      <w:r w:rsidRPr="003C78C9">
        <w:rPr>
          <w:rFonts w:ascii="Arial" w:hAnsi="Arial" w:cs="Arial"/>
          <w:bCs/>
          <w:color w:val="000000"/>
        </w:rPr>
        <w:t>, A., Yoon, S-Y., Kim, A., and Allen, J.</w:t>
      </w:r>
      <w:proofErr w:type="gramEnd"/>
      <w:r w:rsidRPr="003C78C9">
        <w:rPr>
          <w:rFonts w:ascii="Arial" w:hAnsi="Arial" w:cs="Arial"/>
          <w:bCs/>
          <w:color w:val="000000"/>
        </w:rPr>
        <w:t xml:space="preserve">  </w:t>
      </w:r>
      <w:proofErr w:type="gramStart"/>
      <w:r w:rsidRPr="003C78C9">
        <w:rPr>
          <w:rFonts w:ascii="Arial" w:hAnsi="Arial" w:cs="Arial"/>
          <w:bCs/>
          <w:color w:val="000000"/>
        </w:rPr>
        <w:t>(Apr. 2010b).</w:t>
      </w:r>
      <w:proofErr w:type="gramEnd"/>
      <w:r w:rsidRPr="003C78C9">
        <w:rPr>
          <w:rFonts w:ascii="Arial" w:hAnsi="Arial" w:cs="Arial"/>
          <w:bCs/>
          <w:color w:val="000000"/>
        </w:rPr>
        <w:t xml:space="preserve">  </w:t>
      </w:r>
      <w:proofErr w:type="gramStart"/>
      <w:r w:rsidRPr="003C78C9">
        <w:rPr>
          <w:rFonts w:ascii="Arial" w:hAnsi="Arial" w:cs="Arial"/>
          <w:bCs/>
          <w:color w:val="000000"/>
        </w:rPr>
        <w:t>Perceptual Confusions of Consonants and Vowels on an Oddball Task in Children with Reading Disabilities.</w:t>
      </w:r>
      <w:proofErr w:type="gramEnd"/>
      <w:r w:rsidRPr="003C78C9">
        <w:rPr>
          <w:rFonts w:ascii="Arial" w:hAnsi="Arial" w:cs="Arial"/>
          <w:bCs/>
          <w:color w:val="000000"/>
        </w:rPr>
        <w:t xml:space="preserve">  Paper presented at the International Child Phonology Conference, Memphis, TN.</w:t>
      </w:r>
    </w:p>
    <w:p w:rsidR="003C78C9" w:rsidRPr="003C78C9" w:rsidRDefault="003C78C9" w:rsidP="003C78C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gramStart"/>
      <w:r w:rsidRPr="003C78C9">
        <w:rPr>
          <w:rFonts w:ascii="Arial" w:hAnsi="Arial" w:cs="Arial"/>
          <w:color w:val="000000"/>
        </w:rPr>
        <w:t xml:space="preserve">Johnson, C. J., </w:t>
      </w:r>
      <w:proofErr w:type="spellStart"/>
      <w:r w:rsidRPr="003C78C9">
        <w:rPr>
          <w:rFonts w:ascii="Arial" w:hAnsi="Arial" w:cs="Arial"/>
          <w:color w:val="000000"/>
        </w:rPr>
        <w:t>Menon</w:t>
      </w:r>
      <w:proofErr w:type="spellEnd"/>
      <w:r w:rsidRPr="003C78C9">
        <w:rPr>
          <w:rFonts w:ascii="Arial" w:hAnsi="Arial" w:cs="Arial"/>
          <w:color w:val="000000"/>
        </w:rPr>
        <w:t xml:space="preserve">, A., Yoon, S., Han, W., </w:t>
      </w:r>
      <w:proofErr w:type="spellStart"/>
      <w:r w:rsidRPr="003C78C9">
        <w:rPr>
          <w:rFonts w:ascii="Arial" w:hAnsi="Arial" w:cs="Arial"/>
          <w:color w:val="000000"/>
        </w:rPr>
        <w:t>Kubalanza</w:t>
      </w:r>
      <w:proofErr w:type="spellEnd"/>
      <w:r w:rsidRPr="003C78C9">
        <w:rPr>
          <w:rFonts w:ascii="Arial" w:hAnsi="Arial" w:cs="Arial"/>
          <w:color w:val="000000"/>
        </w:rPr>
        <w:t>, M., and Allen, J. (Mar. 2011</w:t>
      </w:r>
      <w:r w:rsidR="008E4D7D">
        <w:rPr>
          <w:rFonts w:ascii="Arial" w:hAnsi="Arial" w:cs="Arial"/>
          <w:color w:val="000000"/>
        </w:rPr>
        <w:t>b</w:t>
      </w:r>
      <w:r w:rsidRPr="003C78C9">
        <w:rPr>
          <w:rFonts w:ascii="Arial" w:hAnsi="Arial" w:cs="Arial"/>
          <w:color w:val="000000"/>
        </w:rPr>
        <w:t>).</w:t>
      </w:r>
      <w:proofErr w:type="gramEnd"/>
      <w:r w:rsidRPr="003C78C9">
        <w:rPr>
          <w:rFonts w:ascii="Arial" w:hAnsi="Arial" w:cs="Arial"/>
          <w:color w:val="000000"/>
        </w:rPr>
        <w:t xml:space="preserve">  </w:t>
      </w:r>
      <w:proofErr w:type="gramStart"/>
      <w:r w:rsidRPr="003C78C9">
        <w:rPr>
          <w:rFonts w:ascii="Arial" w:hAnsi="Arial" w:cs="Arial"/>
          <w:iCs/>
          <w:color w:val="000000"/>
        </w:rPr>
        <w:t>Levels of Consonant-Vowel Perceptual Confusion and Assessment Profiles in Children’s Reading Disabilities</w:t>
      </w:r>
      <w:r w:rsidRPr="003C78C9">
        <w:rPr>
          <w:rFonts w:ascii="Arial" w:hAnsi="Arial" w:cs="Arial"/>
          <w:color w:val="000000"/>
        </w:rPr>
        <w:t>.”</w:t>
      </w:r>
      <w:proofErr w:type="gramEnd"/>
      <w:r w:rsidRPr="003C78C9">
        <w:rPr>
          <w:rFonts w:ascii="Arial" w:hAnsi="Arial" w:cs="Arial"/>
          <w:color w:val="000000"/>
        </w:rPr>
        <w:t xml:space="preserve">  Poster presented at the Pre-Summit Workshop:  Education for a Lifetime: Minds, Brains, and New Literacies, Innovation Summit, Beckman Institute for Advanced Science and Technology, and Office of the Chancellor, University of Illinois at Urbana-Champaign.</w:t>
      </w:r>
    </w:p>
    <w:p w:rsidR="003C78C9" w:rsidRPr="003C78C9" w:rsidRDefault="003C78C9" w:rsidP="003C78C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r w:rsidRPr="003C78C9">
        <w:rPr>
          <w:rFonts w:ascii="Arial" w:hAnsi="Arial" w:cs="Arial"/>
          <w:color w:val="000000"/>
        </w:rPr>
        <w:t xml:space="preserve">Johnson, C. J., </w:t>
      </w:r>
      <w:proofErr w:type="spellStart"/>
      <w:r w:rsidRPr="003C78C9">
        <w:rPr>
          <w:rFonts w:ascii="Arial" w:hAnsi="Arial" w:cs="Arial"/>
          <w:color w:val="000000"/>
        </w:rPr>
        <w:t>Menon</w:t>
      </w:r>
      <w:proofErr w:type="spellEnd"/>
      <w:r w:rsidRPr="003C78C9">
        <w:rPr>
          <w:rFonts w:ascii="Arial" w:hAnsi="Arial" w:cs="Arial"/>
          <w:color w:val="000000"/>
        </w:rPr>
        <w:t xml:space="preserve">, A., Yoon, S., Han, W., </w:t>
      </w:r>
      <w:proofErr w:type="spellStart"/>
      <w:r w:rsidRPr="003C78C9">
        <w:rPr>
          <w:rFonts w:ascii="Arial" w:hAnsi="Arial" w:cs="Arial"/>
          <w:color w:val="000000"/>
        </w:rPr>
        <w:t>Kubalanza</w:t>
      </w:r>
      <w:proofErr w:type="spellEnd"/>
      <w:r w:rsidRPr="003C78C9">
        <w:rPr>
          <w:rFonts w:ascii="Arial" w:hAnsi="Arial" w:cs="Arial"/>
          <w:color w:val="000000"/>
        </w:rPr>
        <w:t>, M., and Allen, J. (May 2011</w:t>
      </w:r>
      <w:r w:rsidR="008E4D7D">
        <w:rPr>
          <w:rFonts w:ascii="Arial" w:hAnsi="Arial" w:cs="Arial"/>
          <w:color w:val="000000"/>
        </w:rPr>
        <w:t>c</w:t>
      </w:r>
      <w:r w:rsidRPr="003C78C9">
        <w:rPr>
          <w:rFonts w:ascii="Arial" w:hAnsi="Arial" w:cs="Arial"/>
          <w:color w:val="000000"/>
        </w:rPr>
        <w:t xml:space="preserve">).  </w:t>
      </w:r>
      <w:r w:rsidRPr="003C78C9">
        <w:rPr>
          <w:rFonts w:ascii="Arial" w:hAnsi="Arial" w:cs="Arial"/>
          <w:iCs/>
          <w:color w:val="000000"/>
        </w:rPr>
        <w:t>Levels of Consonant-Vowel Perceptual Confusion and Assessment Profiles in Children’s Reading Disabilities</w:t>
      </w:r>
      <w:r w:rsidRPr="003C78C9">
        <w:rPr>
          <w:rFonts w:ascii="Arial" w:hAnsi="Arial" w:cs="Arial"/>
          <w:color w:val="000000"/>
        </w:rPr>
        <w:t>,</w:t>
      </w:r>
      <w:proofErr w:type="gramStart"/>
      <w:r w:rsidRPr="003C78C9">
        <w:rPr>
          <w:rFonts w:ascii="Arial" w:hAnsi="Arial" w:cs="Arial"/>
          <w:color w:val="000000"/>
        </w:rPr>
        <w:t>”  Poster</w:t>
      </w:r>
      <w:proofErr w:type="gramEnd"/>
      <w:r w:rsidRPr="003C78C9">
        <w:rPr>
          <w:rFonts w:ascii="Arial" w:hAnsi="Arial" w:cs="Arial"/>
          <w:color w:val="000000"/>
        </w:rPr>
        <w:t xml:space="preserve"> presented at the Speech Production Workshop, Beckman Institute for Advanced Science and Technology, Focal Point grant, University of Illinois at Urbana-Champaign.</w:t>
      </w:r>
    </w:p>
    <w:p w:rsidR="003C78C9" w:rsidRPr="003C78C9" w:rsidRDefault="003C78C9" w:rsidP="003C78C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gramStart"/>
      <w:r w:rsidRPr="003C78C9">
        <w:rPr>
          <w:rFonts w:ascii="Arial" w:hAnsi="Arial" w:cs="Arial"/>
          <w:color w:val="000000"/>
        </w:rPr>
        <w:t xml:space="preserve">Johnson, C. J., </w:t>
      </w:r>
      <w:proofErr w:type="spellStart"/>
      <w:r w:rsidRPr="003C78C9">
        <w:rPr>
          <w:rFonts w:ascii="Arial" w:hAnsi="Arial" w:cs="Arial"/>
          <w:color w:val="000000"/>
        </w:rPr>
        <w:t>Phatak</w:t>
      </w:r>
      <w:proofErr w:type="spellEnd"/>
      <w:r w:rsidRPr="003C78C9">
        <w:rPr>
          <w:rFonts w:ascii="Arial" w:hAnsi="Arial" w:cs="Arial"/>
          <w:color w:val="000000"/>
        </w:rPr>
        <w:t>, S., Steele, S., and Allen, J. (Aug. 2007a), “Reading disability profiles &amp; consonant-vowel confusions in perception-production tasks,” Poster presented at the American Speech-Language-Hearing Association Convention, Boston, MA.</w:t>
      </w:r>
      <w:proofErr w:type="gramEnd"/>
    </w:p>
    <w:p w:rsidR="003C78C9" w:rsidRPr="003C78C9" w:rsidRDefault="003C78C9" w:rsidP="003C78C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gramStart"/>
      <w:r w:rsidRPr="003C78C9">
        <w:rPr>
          <w:rFonts w:ascii="Arial" w:hAnsi="Arial" w:cs="Arial"/>
          <w:color w:val="000000"/>
        </w:rPr>
        <w:t xml:space="preserve">Johnson, C. J., </w:t>
      </w:r>
      <w:proofErr w:type="spellStart"/>
      <w:r w:rsidRPr="003C78C9">
        <w:rPr>
          <w:rFonts w:ascii="Arial" w:hAnsi="Arial" w:cs="Arial"/>
          <w:color w:val="000000"/>
        </w:rPr>
        <w:t>Phatak</w:t>
      </w:r>
      <w:proofErr w:type="spellEnd"/>
      <w:r w:rsidRPr="003C78C9">
        <w:rPr>
          <w:rFonts w:ascii="Arial" w:hAnsi="Arial" w:cs="Arial"/>
          <w:color w:val="000000"/>
        </w:rPr>
        <w:t xml:space="preserve">, S., Steele, S.D., </w:t>
      </w:r>
      <w:proofErr w:type="spellStart"/>
      <w:r w:rsidRPr="003C78C9">
        <w:rPr>
          <w:rFonts w:ascii="Arial" w:hAnsi="Arial" w:cs="Arial"/>
          <w:color w:val="000000"/>
        </w:rPr>
        <w:t>Lobdell</w:t>
      </w:r>
      <w:proofErr w:type="spellEnd"/>
      <w:r w:rsidRPr="003C78C9">
        <w:rPr>
          <w:rFonts w:ascii="Arial" w:hAnsi="Arial" w:cs="Arial"/>
          <w:color w:val="000000"/>
        </w:rPr>
        <w:t>, B., and Allen, J. (2007b).</w:t>
      </w:r>
      <w:proofErr w:type="gramEnd"/>
      <w:r w:rsidRPr="003C78C9">
        <w:rPr>
          <w:rFonts w:ascii="Arial" w:hAnsi="Arial" w:cs="Arial"/>
          <w:color w:val="000000"/>
        </w:rPr>
        <w:t xml:space="preserve">  </w:t>
      </w:r>
      <w:proofErr w:type="gramStart"/>
      <w:r w:rsidRPr="003C78C9">
        <w:rPr>
          <w:rFonts w:ascii="Arial" w:hAnsi="Arial" w:cs="Arial"/>
          <w:color w:val="000000"/>
        </w:rPr>
        <w:t xml:space="preserve">“Speech perception confusions in children with reading disabilities,” </w:t>
      </w:r>
      <w:r w:rsidRPr="003C78C9">
        <w:rPr>
          <w:rFonts w:ascii="Arial" w:hAnsi="Arial" w:cs="Arial"/>
          <w:iCs/>
          <w:color w:val="000000"/>
        </w:rPr>
        <w:t xml:space="preserve">Proceedings of the 27th World Congress of the International Association of </w:t>
      </w:r>
      <w:proofErr w:type="spellStart"/>
      <w:r w:rsidRPr="003C78C9">
        <w:rPr>
          <w:rFonts w:ascii="Arial" w:hAnsi="Arial" w:cs="Arial"/>
          <w:iCs/>
          <w:color w:val="000000"/>
        </w:rPr>
        <w:t>Logopedics</w:t>
      </w:r>
      <w:proofErr w:type="spellEnd"/>
      <w:r w:rsidRPr="003C78C9">
        <w:rPr>
          <w:rFonts w:ascii="Arial" w:hAnsi="Arial" w:cs="Arial"/>
          <w:iCs/>
          <w:color w:val="000000"/>
        </w:rPr>
        <w:t xml:space="preserve"> and </w:t>
      </w:r>
      <w:proofErr w:type="spellStart"/>
      <w:r w:rsidRPr="003C78C9">
        <w:rPr>
          <w:rFonts w:ascii="Arial" w:hAnsi="Arial" w:cs="Arial"/>
          <w:iCs/>
          <w:color w:val="000000"/>
        </w:rPr>
        <w:t>Phoniatrics</w:t>
      </w:r>
      <w:proofErr w:type="spellEnd"/>
      <w:r w:rsidRPr="003C78C9">
        <w:rPr>
          <w:rFonts w:ascii="Arial" w:hAnsi="Arial" w:cs="Arial"/>
          <w:color w:val="000000"/>
        </w:rPr>
        <w:t>, Copenhagen, Denmark.</w:t>
      </w:r>
      <w:proofErr w:type="gramEnd"/>
    </w:p>
    <w:p w:rsidR="003C78C9" w:rsidRPr="003C78C9" w:rsidRDefault="003C78C9" w:rsidP="003C78C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r w:rsidRPr="003C78C9">
        <w:rPr>
          <w:rFonts w:ascii="Arial" w:hAnsi="Arial" w:cs="Arial"/>
          <w:color w:val="000000"/>
        </w:rPr>
        <w:t xml:space="preserve">Johnson, C., </w:t>
      </w:r>
      <w:proofErr w:type="spellStart"/>
      <w:r w:rsidRPr="003C78C9">
        <w:rPr>
          <w:rFonts w:ascii="Arial" w:hAnsi="Arial" w:cs="Arial"/>
          <w:color w:val="000000"/>
        </w:rPr>
        <w:t>Phatak</w:t>
      </w:r>
      <w:proofErr w:type="spellEnd"/>
      <w:r w:rsidRPr="003C78C9">
        <w:rPr>
          <w:rFonts w:ascii="Arial" w:hAnsi="Arial" w:cs="Arial"/>
          <w:color w:val="000000"/>
        </w:rPr>
        <w:t xml:space="preserve">, S., Steele, S. D., </w:t>
      </w:r>
      <w:proofErr w:type="spellStart"/>
      <w:r w:rsidRPr="003C78C9">
        <w:rPr>
          <w:rFonts w:ascii="Arial" w:hAnsi="Arial" w:cs="Arial"/>
          <w:color w:val="000000"/>
        </w:rPr>
        <w:t>Lobdell</w:t>
      </w:r>
      <w:proofErr w:type="spellEnd"/>
      <w:r w:rsidRPr="003C78C9">
        <w:rPr>
          <w:rFonts w:ascii="Arial" w:hAnsi="Arial" w:cs="Arial"/>
          <w:color w:val="000000"/>
        </w:rPr>
        <w:t>, B., and Allen, J. (June 2007c), “Speech perception in children with reading disabilities,” Poster presented at the Symposium on Research in Child Language Disorders, Madison, WS.</w:t>
      </w:r>
    </w:p>
    <w:p w:rsidR="003C78C9" w:rsidRPr="003C78C9" w:rsidRDefault="003C78C9" w:rsidP="003C78C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gramStart"/>
      <w:r w:rsidRPr="003C78C9">
        <w:rPr>
          <w:rFonts w:ascii="Arial" w:hAnsi="Arial" w:cs="Arial"/>
          <w:color w:val="000000"/>
        </w:rPr>
        <w:t xml:space="preserve">Johnson, C., </w:t>
      </w:r>
      <w:proofErr w:type="spellStart"/>
      <w:r w:rsidRPr="003C78C9">
        <w:rPr>
          <w:rFonts w:ascii="Arial" w:hAnsi="Arial" w:cs="Arial"/>
          <w:color w:val="000000"/>
        </w:rPr>
        <w:t>Phatak</w:t>
      </w:r>
      <w:proofErr w:type="spellEnd"/>
      <w:r w:rsidRPr="003C78C9">
        <w:rPr>
          <w:rFonts w:ascii="Arial" w:hAnsi="Arial" w:cs="Arial"/>
          <w:color w:val="000000"/>
        </w:rPr>
        <w:t xml:space="preserve">, S., Steele, S. D., </w:t>
      </w:r>
      <w:proofErr w:type="spellStart"/>
      <w:r w:rsidRPr="003C78C9">
        <w:rPr>
          <w:rFonts w:ascii="Arial" w:hAnsi="Arial" w:cs="Arial"/>
          <w:color w:val="000000"/>
        </w:rPr>
        <w:t>Lobdell</w:t>
      </w:r>
      <w:proofErr w:type="spellEnd"/>
      <w:r w:rsidRPr="003C78C9">
        <w:rPr>
          <w:rFonts w:ascii="Arial" w:hAnsi="Arial" w:cs="Arial"/>
          <w:color w:val="000000"/>
        </w:rPr>
        <w:t>, B., and Allen, J. (June 2007d).</w:t>
      </w:r>
      <w:proofErr w:type="gramEnd"/>
      <w:r w:rsidRPr="003C78C9">
        <w:rPr>
          <w:rFonts w:ascii="Arial" w:hAnsi="Arial" w:cs="Arial"/>
          <w:color w:val="000000"/>
        </w:rPr>
        <w:t xml:space="preserve">  “Syllable confusions in children with reading disabilities,” Paper presented at the </w:t>
      </w:r>
      <w:r w:rsidR="00C259DD">
        <w:rPr>
          <w:rFonts w:ascii="Arial" w:hAnsi="Arial" w:cs="Arial"/>
          <w:color w:val="000000"/>
        </w:rPr>
        <w:t xml:space="preserve">International </w:t>
      </w:r>
      <w:r w:rsidRPr="003C78C9">
        <w:rPr>
          <w:rFonts w:ascii="Arial" w:hAnsi="Arial" w:cs="Arial"/>
          <w:color w:val="000000"/>
        </w:rPr>
        <w:t xml:space="preserve">Child Phonology Conference, University of Washington, </w:t>
      </w:r>
      <w:proofErr w:type="gramStart"/>
      <w:r w:rsidRPr="003C78C9">
        <w:rPr>
          <w:rFonts w:ascii="Arial" w:hAnsi="Arial" w:cs="Arial"/>
          <w:color w:val="000000"/>
        </w:rPr>
        <w:t>Seattle</w:t>
      </w:r>
      <w:proofErr w:type="gramEnd"/>
      <w:r w:rsidRPr="003C78C9">
        <w:rPr>
          <w:rFonts w:ascii="Arial" w:hAnsi="Arial" w:cs="Arial"/>
          <w:color w:val="000000"/>
        </w:rPr>
        <w:t>.</w:t>
      </w:r>
    </w:p>
    <w:p w:rsidR="00C45755" w:rsidRPr="00C45755" w:rsidRDefault="00C45755" w:rsidP="00C45755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gramStart"/>
      <w:r w:rsidRPr="00C45755">
        <w:rPr>
          <w:rFonts w:ascii="Arial" w:hAnsi="Arial" w:cs="Arial"/>
          <w:color w:val="000000"/>
        </w:rPr>
        <w:t>Kaufman, A. and Kaufman, N. (2004), Kaufman Brief Intelligenc</w:t>
      </w:r>
      <w:r w:rsidR="00403CB2">
        <w:rPr>
          <w:rFonts w:ascii="Arial" w:hAnsi="Arial" w:cs="Arial"/>
          <w:color w:val="000000"/>
        </w:rPr>
        <w:t>e Test, Second Edition (KBIT-2).</w:t>
      </w:r>
      <w:proofErr w:type="gramEnd"/>
      <w:r w:rsidRPr="00C45755">
        <w:rPr>
          <w:rFonts w:ascii="Arial" w:hAnsi="Arial" w:cs="Arial"/>
          <w:color w:val="000000"/>
        </w:rPr>
        <w:t xml:space="preserve"> </w:t>
      </w:r>
      <w:proofErr w:type="gramStart"/>
      <w:r w:rsidRPr="00C45755">
        <w:rPr>
          <w:rFonts w:ascii="Arial" w:hAnsi="Arial" w:cs="Arial"/>
          <w:color w:val="000000"/>
        </w:rPr>
        <w:t>Pearson, San Antonio, TX.</w:t>
      </w:r>
      <w:proofErr w:type="gramEnd"/>
    </w:p>
    <w:p w:rsidR="00C45755" w:rsidRPr="00C45755" w:rsidRDefault="00C45755" w:rsidP="00C45755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gramStart"/>
      <w:r w:rsidRPr="00C45755">
        <w:rPr>
          <w:rFonts w:ascii="Arial" w:hAnsi="Arial" w:cs="Arial"/>
          <w:color w:val="000000"/>
        </w:rPr>
        <w:t xml:space="preserve">King, W., </w:t>
      </w:r>
      <w:proofErr w:type="spellStart"/>
      <w:r w:rsidRPr="00C45755">
        <w:rPr>
          <w:rFonts w:ascii="Arial" w:hAnsi="Arial" w:cs="Arial"/>
          <w:color w:val="000000"/>
        </w:rPr>
        <w:t>Lombardino</w:t>
      </w:r>
      <w:proofErr w:type="spellEnd"/>
      <w:r w:rsidRPr="00C45755">
        <w:rPr>
          <w:rFonts w:ascii="Arial" w:hAnsi="Arial" w:cs="Arial"/>
          <w:color w:val="000000"/>
        </w:rPr>
        <w:t xml:space="preserve">, L., </w:t>
      </w:r>
      <w:proofErr w:type="spellStart"/>
      <w:r w:rsidRPr="00C45755">
        <w:rPr>
          <w:rFonts w:ascii="Arial" w:hAnsi="Arial" w:cs="Arial"/>
          <w:color w:val="000000"/>
        </w:rPr>
        <w:t>Crandell</w:t>
      </w:r>
      <w:proofErr w:type="spellEnd"/>
      <w:r w:rsidRPr="00C45755">
        <w:rPr>
          <w:rFonts w:ascii="Arial" w:hAnsi="Arial" w:cs="Arial"/>
          <w:color w:val="000000"/>
        </w:rPr>
        <w:t xml:space="preserve">, C., and Leonard, C. (2003), “Comorbid auditory processing disorder in developmental dyslexia,” Ear </w:t>
      </w:r>
      <w:r w:rsidR="008E4D7D">
        <w:rPr>
          <w:rFonts w:ascii="Arial" w:hAnsi="Arial" w:cs="Arial"/>
          <w:color w:val="000000"/>
        </w:rPr>
        <w:t>and</w:t>
      </w:r>
      <w:r w:rsidRPr="00C45755">
        <w:rPr>
          <w:rFonts w:ascii="Arial" w:hAnsi="Arial" w:cs="Arial"/>
          <w:color w:val="000000"/>
        </w:rPr>
        <w:t xml:space="preserve"> Hearing 24(5), 448-456.</w:t>
      </w:r>
      <w:proofErr w:type="gramEnd"/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gramStart"/>
      <w:r w:rsidRPr="0050125F">
        <w:rPr>
          <w:rFonts w:ascii="Arial" w:hAnsi="Arial" w:cs="Arial"/>
          <w:color w:val="000000"/>
        </w:rPr>
        <w:t xml:space="preserve">Klein, J. (1984), “Otitis media and the development of speech and language,” </w:t>
      </w:r>
      <w:proofErr w:type="spellStart"/>
      <w:r w:rsidRPr="0050125F">
        <w:rPr>
          <w:rFonts w:ascii="Arial" w:hAnsi="Arial" w:cs="Arial"/>
          <w:color w:val="000000"/>
        </w:rPr>
        <w:t>Pediatr</w:t>
      </w:r>
      <w:proofErr w:type="spellEnd"/>
      <w:r w:rsidRPr="0050125F">
        <w:rPr>
          <w:rFonts w:ascii="Arial" w:hAnsi="Arial" w:cs="Arial"/>
          <w:color w:val="000000"/>
        </w:rPr>
        <w:t xml:space="preserve"> Infect Dis. 3(4), 389–91.</w:t>
      </w:r>
      <w:proofErr w:type="gramEnd"/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gramStart"/>
      <w:r w:rsidRPr="0050125F">
        <w:rPr>
          <w:rFonts w:ascii="Arial" w:hAnsi="Arial" w:cs="Arial"/>
          <w:color w:val="000000"/>
        </w:rPr>
        <w:t xml:space="preserve">Li, F., </w:t>
      </w:r>
      <w:proofErr w:type="spellStart"/>
      <w:r w:rsidRPr="0050125F">
        <w:rPr>
          <w:rFonts w:ascii="Arial" w:hAnsi="Arial" w:cs="Arial"/>
          <w:color w:val="000000"/>
        </w:rPr>
        <w:t>Menon</w:t>
      </w:r>
      <w:proofErr w:type="spellEnd"/>
      <w:r w:rsidRPr="0050125F">
        <w:rPr>
          <w:rFonts w:ascii="Arial" w:hAnsi="Arial" w:cs="Arial"/>
          <w:color w:val="000000"/>
        </w:rPr>
        <w:t>, A., and Allen, J. (April 2010), “A psychoacoustic method to find the perceptual cues of stop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 xml:space="preserve">consonants in natural speech,” J. </w:t>
      </w:r>
      <w:proofErr w:type="spellStart"/>
      <w:r w:rsidRPr="0050125F">
        <w:rPr>
          <w:rFonts w:ascii="Arial" w:hAnsi="Arial" w:cs="Arial"/>
          <w:color w:val="000000"/>
        </w:rPr>
        <w:t>Acoust</w:t>
      </w:r>
      <w:proofErr w:type="spellEnd"/>
      <w:r w:rsidRPr="0050125F">
        <w:rPr>
          <w:rFonts w:ascii="Arial" w:hAnsi="Arial" w:cs="Arial"/>
          <w:color w:val="000000"/>
        </w:rPr>
        <w:t>.</w:t>
      </w:r>
      <w:proofErr w:type="gramEnd"/>
      <w:r w:rsidRPr="0050125F">
        <w:rPr>
          <w:rFonts w:ascii="Arial" w:hAnsi="Arial" w:cs="Arial"/>
          <w:color w:val="000000"/>
        </w:rPr>
        <w:t xml:space="preserve"> </w:t>
      </w:r>
      <w:proofErr w:type="gramStart"/>
      <w:r w:rsidRPr="0050125F">
        <w:rPr>
          <w:rFonts w:ascii="Arial" w:hAnsi="Arial" w:cs="Arial"/>
          <w:color w:val="000000"/>
        </w:rPr>
        <w:t>Soc. Am. 127(4), 2599–2610.</w:t>
      </w:r>
      <w:proofErr w:type="gramEnd"/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spellStart"/>
      <w:r w:rsidRPr="0050125F">
        <w:rPr>
          <w:rFonts w:ascii="Arial" w:hAnsi="Arial" w:cs="Arial"/>
          <w:color w:val="000000"/>
        </w:rPr>
        <w:t>Liberman</w:t>
      </w:r>
      <w:proofErr w:type="spellEnd"/>
      <w:r w:rsidRPr="0050125F">
        <w:rPr>
          <w:rFonts w:ascii="Arial" w:hAnsi="Arial" w:cs="Arial"/>
          <w:color w:val="000000"/>
        </w:rPr>
        <w:t>, A. (</w:t>
      </w:r>
      <w:r w:rsidR="00BD4915">
        <w:rPr>
          <w:rFonts w:ascii="Arial" w:hAnsi="Arial" w:cs="Arial"/>
          <w:color w:val="000000"/>
        </w:rPr>
        <w:t>1996), Speech:  A Special Code</w:t>
      </w:r>
      <w:r w:rsidR="00C31F7F">
        <w:rPr>
          <w:rFonts w:ascii="Arial" w:hAnsi="Arial" w:cs="Arial"/>
          <w:color w:val="000000"/>
        </w:rPr>
        <w:t xml:space="preserve">. </w:t>
      </w:r>
      <w:proofErr w:type="gramStart"/>
      <w:r w:rsidR="00BD4915">
        <w:rPr>
          <w:rFonts w:ascii="Arial" w:hAnsi="Arial" w:cs="Arial"/>
          <w:color w:val="000000"/>
        </w:rPr>
        <w:t>The MIT Press, Cambridge, MA.</w:t>
      </w:r>
      <w:proofErr w:type="gramEnd"/>
    </w:p>
    <w:p w:rsidR="00C45755" w:rsidRPr="00C45755" w:rsidRDefault="00C45755" w:rsidP="00C45755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bCs/>
          <w:color w:val="000000"/>
        </w:rPr>
      </w:pPr>
      <w:proofErr w:type="gramStart"/>
      <w:r w:rsidRPr="00C45755">
        <w:rPr>
          <w:rFonts w:ascii="Arial" w:hAnsi="Arial" w:cs="Arial"/>
          <w:bCs/>
          <w:color w:val="000000"/>
        </w:rPr>
        <w:t>Lin, L., and Johnson, C.J. (2010), “Phonological patterns in Mandarin-English bilingual children,” Clinical Linguistics and Phonetics 24,</w:t>
      </w:r>
      <w:r w:rsidRPr="00C45755">
        <w:rPr>
          <w:rFonts w:ascii="Arial" w:hAnsi="Arial" w:cs="Arial"/>
          <w:bCs/>
          <w:i/>
          <w:color w:val="000000"/>
        </w:rPr>
        <w:t xml:space="preserve"> </w:t>
      </w:r>
      <w:r w:rsidRPr="00C45755">
        <w:rPr>
          <w:rFonts w:ascii="Arial" w:hAnsi="Arial" w:cs="Arial"/>
          <w:bCs/>
          <w:color w:val="000000"/>
        </w:rPr>
        <w:t>369-386.</w:t>
      </w:r>
      <w:proofErr w:type="gramEnd"/>
      <w:r w:rsidRPr="00C45755">
        <w:rPr>
          <w:rFonts w:ascii="Arial" w:hAnsi="Arial" w:cs="Arial"/>
          <w:bCs/>
          <w:color w:val="000000"/>
        </w:rPr>
        <w:t xml:space="preserve">  </w:t>
      </w:r>
    </w:p>
    <w:p w:rsidR="00C45755" w:rsidRPr="00C45755" w:rsidRDefault="00C45755" w:rsidP="00C45755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r w:rsidRPr="00C45755">
        <w:rPr>
          <w:rFonts w:ascii="Arial" w:hAnsi="Arial" w:cs="Arial"/>
          <w:color w:val="000000"/>
        </w:rPr>
        <w:t xml:space="preserve">Loo, S. K., Fisher, S. E., </w:t>
      </w:r>
      <w:proofErr w:type="spellStart"/>
      <w:r w:rsidRPr="00C45755">
        <w:rPr>
          <w:rFonts w:ascii="Arial" w:hAnsi="Arial" w:cs="Arial"/>
          <w:color w:val="000000"/>
        </w:rPr>
        <w:t>Francks</w:t>
      </w:r>
      <w:proofErr w:type="spellEnd"/>
      <w:r w:rsidRPr="00C45755">
        <w:rPr>
          <w:rFonts w:ascii="Arial" w:hAnsi="Arial" w:cs="Arial"/>
          <w:color w:val="000000"/>
        </w:rPr>
        <w:t xml:space="preserve">, C., </w:t>
      </w:r>
      <w:proofErr w:type="spellStart"/>
      <w:r w:rsidRPr="00C45755">
        <w:rPr>
          <w:rFonts w:ascii="Arial" w:hAnsi="Arial" w:cs="Arial"/>
          <w:color w:val="000000"/>
        </w:rPr>
        <w:t>Ogdie</w:t>
      </w:r>
      <w:proofErr w:type="spellEnd"/>
      <w:r w:rsidRPr="00C45755">
        <w:rPr>
          <w:rFonts w:ascii="Arial" w:hAnsi="Arial" w:cs="Arial"/>
          <w:color w:val="000000"/>
        </w:rPr>
        <w:t xml:space="preserve">, M. N., </w:t>
      </w:r>
      <w:proofErr w:type="spellStart"/>
      <w:r w:rsidRPr="00C45755">
        <w:rPr>
          <w:rFonts w:ascii="Arial" w:hAnsi="Arial" w:cs="Arial"/>
          <w:color w:val="000000"/>
        </w:rPr>
        <w:t>MacPhie</w:t>
      </w:r>
      <w:proofErr w:type="spellEnd"/>
      <w:r w:rsidRPr="00C45755">
        <w:rPr>
          <w:rFonts w:ascii="Arial" w:hAnsi="Arial" w:cs="Arial"/>
          <w:color w:val="000000"/>
        </w:rPr>
        <w:t xml:space="preserve">, I. L., Yang, M., McCracken, J. J., </w:t>
      </w:r>
      <w:proofErr w:type="spellStart"/>
      <w:r w:rsidRPr="00C45755">
        <w:rPr>
          <w:rFonts w:ascii="Arial" w:hAnsi="Arial" w:cs="Arial"/>
          <w:color w:val="000000"/>
        </w:rPr>
        <w:t>McGough</w:t>
      </w:r>
      <w:proofErr w:type="spellEnd"/>
      <w:r w:rsidRPr="00C45755">
        <w:rPr>
          <w:rFonts w:ascii="Arial" w:hAnsi="Arial" w:cs="Arial"/>
          <w:color w:val="000000"/>
        </w:rPr>
        <w:t>, J. J., Nelson, S. F., Monaco, A. P., and Smalley, S. L. (2004), “Genome-wide scan of reading ability in affected sibling pairs with attention-deficit/hyperactivity disorder:  Unique and shared genetic effects,” Molecular Psychiatry 9, 485-493.</w:t>
      </w:r>
    </w:p>
    <w:p w:rsidR="00C45755" w:rsidRPr="00C45755" w:rsidRDefault="00C45755" w:rsidP="00C45755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r w:rsidRPr="00C45755">
        <w:rPr>
          <w:rFonts w:ascii="Arial" w:hAnsi="Arial" w:cs="Arial"/>
          <w:color w:val="000000"/>
        </w:rPr>
        <w:t xml:space="preserve">Lyons, K., Shanahan, C., and </w:t>
      </w:r>
      <w:smartTag w:uri="urn:schemas-microsoft-com:office:smarttags" w:element="PersonName">
        <w:r w:rsidRPr="00C45755">
          <w:rPr>
            <w:rFonts w:ascii="Arial" w:hAnsi="Arial" w:cs="Arial"/>
            <w:color w:val="000000"/>
          </w:rPr>
          <w:t>Johnson, Cynthia J</w:t>
        </w:r>
      </w:smartTag>
      <w:r w:rsidRPr="00C45755">
        <w:rPr>
          <w:rFonts w:ascii="Arial" w:hAnsi="Arial" w:cs="Arial"/>
          <w:color w:val="000000"/>
        </w:rPr>
        <w:t>.</w:t>
      </w:r>
      <w:r w:rsidRPr="00C45755">
        <w:rPr>
          <w:rFonts w:ascii="Arial" w:hAnsi="Arial" w:cs="Arial"/>
          <w:bCs/>
          <w:color w:val="000000"/>
        </w:rPr>
        <w:t xml:space="preserve"> (Nov. 2010), “Vocabulary and phonological growth of a young child with childhood apraxia of speech,” Poster presented at the American Speech-Language-Hearing Association Convention, Philadelphia, PA.</w:t>
      </w:r>
    </w:p>
    <w:p w:rsidR="00C45755" w:rsidRPr="00C45755" w:rsidRDefault="00C45755" w:rsidP="00C45755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C45755">
        <w:rPr>
          <w:rFonts w:ascii="Arial" w:hAnsi="Arial" w:cs="Arial"/>
          <w:color w:val="000000"/>
        </w:rPr>
        <w:t>Marinellie</w:t>
      </w:r>
      <w:proofErr w:type="spellEnd"/>
      <w:r w:rsidRPr="00C45755">
        <w:rPr>
          <w:rFonts w:ascii="Arial" w:hAnsi="Arial" w:cs="Arial"/>
          <w:color w:val="000000"/>
        </w:rPr>
        <w:t>, S., and Johnson, C. (2002), “Definitional skill in school-age children with specific language impairment,” Journal of Communication Disorders 35, pp. 241-259.</w:t>
      </w:r>
      <w:proofErr w:type="gramEnd"/>
    </w:p>
    <w:p w:rsidR="00C45755" w:rsidRPr="00C45755" w:rsidRDefault="00C45755" w:rsidP="00C45755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C45755">
        <w:rPr>
          <w:rFonts w:ascii="Arial" w:hAnsi="Arial" w:cs="Arial"/>
          <w:color w:val="000000"/>
        </w:rPr>
        <w:t>Marinellie</w:t>
      </w:r>
      <w:proofErr w:type="spellEnd"/>
      <w:r w:rsidRPr="00C45755">
        <w:rPr>
          <w:rFonts w:ascii="Arial" w:hAnsi="Arial" w:cs="Arial"/>
          <w:color w:val="000000"/>
        </w:rPr>
        <w:t>, S., and Johnson, C. (2003), “Adjective definitions and the influence of word frequency,” Journal of Speech-Language-Hearing Research 46(5), 1061-1076.</w:t>
      </w:r>
      <w:proofErr w:type="gramEnd"/>
    </w:p>
    <w:p w:rsidR="00C66058" w:rsidRPr="00C66058" w:rsidRDefault="00C66058" w:rsidP="00C66058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C66058">
        <w:rPr>
          <w:rFonts w:ascii="Arial" w:hAnsi="Arial" w:cs="Arial"/>
          <w:color w:val="000000"/>
        </w:rPr>
        <w:t>Merzenich</w:t>
      </w:r>
      <w:proofErr w:type="spellEnd"/>
      <w:r w:rsidRPr="00C66058">
        <w:rPr>
          <w:rFonts w:ascii="Arial" w:hAnsi="Arial" w:cs="Arial"/>
          <w:color w:val="000000"/>
        </w:rPr>
        <w:t xml:space="preserve">, M., Jenkins, W., Johnston, P., Schreiner, C., Miller, S., and </w:t>
      </w:r>
      <w:proofErr w:type="spellStart"/>
      <w:r w:rsidRPr="00C66058">
        <w:rPr>
          <w:rFonts w:ascii="Arial" w:hAnsi="Arial" w:cs="Arial"/>
          <w:color w:val="000000"/>
        </w:rPr>
        <w:t>Tallal</w:t>
      </w:r>
      <w:proofErr w:type="spellEnd"/>
      <w:r w:rsidRPr="00C66058">
        <w:rPr>
          <w:rFonts w:ascii="Arial" w:hAnsi="Arial" w:cs="Arial"/>
          <w:color w:val="000000"/>
        </w:rPr>
        <w:t xml:space="preserve">, P. (1996), “Temporal processing deficits of language-learning impaired children ameliorated by training,” </w:t>
      </w:r>
      <w:r w:rsidRPr="00C66058">
        <w:rPr>
          <w:rFonts w:ascii="Arial" w:hAnsi="Arial" w:cs="Arial"/>
          <w:iCs/>
          <w:color w:val="000000"/>
        </w:rPr>
        <w:t>Science 121</w:t>
      </w:r>
      <w:r w:rsidRPr="00C66058">
        <w:rPr>
          <w:rFonts w:ascii="Arial" w:hAnsi="Arial" w:cs="Arial"/>
          <w:color w:val="000000"/>
        </w:rPr>
        <w:t xml:space="preserve"> (5245), 77-81.</w:t>
      </w:r>
      <w:proofErr w:type="gramEnd"/>
    </w:p>
    <w:p w:rsidR="00C66058" w:rsidRPr="00C66058" w:rsidRDefault="00C66058" w:rsidP="00C66058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C66058">
        <w:rPr>
          <w:rFonts w:ascii="Arial" w:hAnsi="Arial" w:cs="Arial"/>
          <w:color w:val="000000"/>
        </w:rPr>
        <w:t>Mody</w:t>
      </w:r>
      <w:proofErr w:type="spellEnd"/>
      <w:r w:rsidRPr="00C66058">
        <w:rPr>
          <w:rFonts w:ascii="Arial" w:hAnsi="Arial" w:cs="Arial"/>
          <w:color w:val="000000"/>
        </w:rPr>
        <w:t xml:space="preserve">, M., Schwartz, R., Gravel, J., and Ruben, R. (1999), “Speech perception and verbal memory in children with and without otitis media,” </w:t>
      </w:r>
      <w:r w:rsidRPr="00C66058">
        <w:rPr>
          <w:rFonts w:ascii="Arial" w:hAnsi="Arial" w:cs="Arial"/>
          <w:iCs/>
          <w:color w:val="000000"/>
        </w:rPr>
        <w:t>Journal of Speech, Language, and Hearing Research</w:t>
      </w:r>
      <w:r w:rsidRPr="00C66058">
        <w:rPr>
          <w:rFonts w:ascii="Arial" w:hAnsi="Arial" w:cs="Arial"/>
          <w:i/>
          <w:iCs/>
          <w:color w:val="000000"/>
        </w:rPr>
        <w:t>, 42</w:t>
      </w:r>
      <w:r w:rsidRPr="00C66058">
        <w:rPr>
          <w:rFonts w:ascii="Arial" w:hAnsi="Arial" w:cs="Arial"/>
          <w:color w:val="000000"/>
        </w:rPr>
        <w:t>, 1069-1079.</w:t>
      </w:r>
      <w:proofErr w:type="gramEnd"/>
    </w:p>
    <w:p w:rsidR="00C45755" w:rsidRPr="00C45755" w:rsidRDefault="00C45755" w:rsidP="00C45755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spellStart"/>
      <w:r w:rsidRPr="00C45755">
        <w:rPr>
          <w:rFonts w:ascii="Arial" w:hAnsi="Arial" w:cs="Arial"/>
          <w:color w:val="000000"/>
        </w:rPr>
        <w:lastRenderedPageBreak/>
        <w:t>Mody</w:t>
      </w:r>
      <w:proofErr w:type="spellEnd"/>
      <w:r w:rsidRPr="00C45755">
        <w:rPr>
          <w:rFonts w:ascii="Arial" w:hAnsi="Arial" w:cs="Arial"/>
          <w:color w:val="000000"/>
        </w:rPr>
        <w:t xml:space="preserve">, M., </w:t>
      </w:r>
      <w:proofErr w:type="spellStart"/>
      <w:r w:rsidRPr="00C45755">
        <w:rPr>
          <w:rFonts w:ascii="Arial" w:hAnsi="Arial" w:cs="Arial"/>
          <w:color w:val="000000"/>
        </w:rPr>
        <w:t>Studdert</w:t>
      </w:r>
      <w:proofErr w:type="spellEnd"/>
      <w:r w:rsidRPr="00C45755">
        <w:rPr>
          <w:rFonts w:ascii="Arial" w:hAnsi="Arial" w:cs="Arial"/>
          <w:color w:val="000000"/>
        </w:rPr>
        <w:t>-Kennedy, M., and Brady, S. (1997), “Speech perception deficits in poor readers:  auditory processing or phonological coding?” Journal of Experimental Child Psychology 64, 199-231.</w:t>
      </w:r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r w:rsidRPr="0050125F">
        <w:rPr>
          <w:rFonts w:ascii="Arial" w:hAnsi="Arial" w:cs="Arial"/>
          <w:color w:val="000000"/>
        </w:rPr>
        <w:t xml:space="preserve">NICHD/NRP (2000a), “Report of the </w:t>
      </w:r>
      <w:bookmarkStart w:id="0" w:name="_GoBack"/>
      <w:bookmarkEnd w:id="0"/>
      <w:r w:rsidRPr="0050125F">
        <w:rPr>
          <w:rFonts w:ascii="Arial" w:hAnsi="Arial" w:cs="Arial"/>
          <w:color w:val="000000"/>
        </w:rPr>
        <w:t xml:space="preserve">National Reading Panel. </w:t>
      </w:r>
      <w:proofErr w:type="gramStart"/>
      <w:r w:rsidRPr="0050125F">
        <w:rPr>
          <w:rFonts w:ascii="Arial" w:hAnsi="Arial" w:cs="Arial"/>
          <w:color w:val="000000"/>
        </w:rPr>
        <w:t>Teaching children to read: An evidence-based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 xml:space="preserve">assessment of the scientific research literature on read </w:t>
      </w:r>
      <w:proofErr w:type="spellStart"/>
      <w:r w:rsidRPr="0050125F">
        <w:rPr>
          <w:rFonts w:ascii="Arial" w:hAnsi="Arial" w:cs="Arial"/>
          <w:color w:val="000000"/>
        </w:rPr>
        <w:t>ing</w:t>
      </w:r>
      <w:proofErr w:type="spellEnd"/>
      <w:r w:rsidRPr="0050125F">
        <w:rPr>
          <w:rFonts w:ascii="Arial" w:hAnsi="Arial" w:cs="Arial"/>
          <w:color w:val="000000"/>
        </w:rPr>
        <w:t xml:space="preserve"> and its implications for reading instruction,” Tech.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>Rep. No. 00-4769, NIH, URL http://www.nichd.nih.gov/publications/nrp/report.cfm.</w:t>
      </w:r>
      <w:proofErr w:type="gramEnd"/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r w:rsidRPr="0050125F">
        <w:rPr>
          <w:rFonts w:ascii="Arial" w:hAnsi="Arial" w:cs="Arial"/>
          <w:color w:val="000000"/>
        </w:rPr>
        <w:t>NICHD/NRP (2000b), “Report of the National Reading Panel: Teaching children to read: An evidence-based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>assessment of the scientific research literature on reading and its implications for reading instruction: Report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 xml:space="preserve">of the Subgroups,” Tech. Rep. No. 00-4754, NIH, URL </w:t>
      </w:r>
      <w:r w:rsidRPr="00963E62">
        <w:rPr>
          <w:rFonts w:ascii="Arial" w:hAnsi="Arial" w:cs="Arial"/>
          <w:color w:val="000000"/>
        </w:rPr>
        <w:t>http://www.nichd.nih.gov/publications/nrp/</w:t>
      </w:r>
      <w:r w:rsidRPr="0050125F">
        <w:rPr>
          <w:rFonts w:ascii="Arial" w:hAnsi="Arial" w:cs="Arial"/>
          <w:color w:val="000000"/>
        </w:rPr>
        <w:t>findings.cfm.</w:t>
      </w:r>
    </w:p>
    <w:p w:rsidR="00C66058" w:rsidRPr="00C66058" w:rsidRDefault="00C66058" w:rsidP="00C66058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gramStart"/>
      <w:r w:rsidRPr="00C66058">
        <w:rPr>
          <w:rFonts w:ascii="Arial" w:hAnsi="Arial" w:cs="Arial"/>
          <w:color w:val="000000"/>
        </w:rPr>
        <w:t xml:space="preserve">Paden, E., Novak, M., and </w:t>
      </w:r>
      <w:proofErr w:type="spellStart"/>
      <w:r w:rsidRPr="00C66058">
        <w:rPr>
          <w:rFonts w:ascii="Arial" w:hAnsi="Arial" w:cs="Arial"/>
          <w:color w:val="000000"/>
        </w:rPr>
        <w:t>Beiter</w:t>
      </w:r>
      <w:proofErr w:type="spellEnd"/>
      <w:r w:rsidRPr="00C66058">
        <w:rPr>
          <w:rFonts w:ascii="Arial" w:hAnsi="Arial" w:cs="Arial"/>
          <w:color w:val="000000"/>
        </w:rPr>
        <w:t xml:space="preserve"> (1987), “Predictors of phonologic inadequacy in young children prone to otitis media,” </w:t>
      </w:r>
      <w:r w:rsidRPr="00C66058">
        <w:rPr>
          <w:rFonts w:ascii="Arial" w:hAnsi="Arial" w:cs="Arial"/>
          <w:iCs/>
          <w:color w:val="000000"/>
        </w:rPr>
        <w:t>Journal of Speech and Hearing Disorders 52</w:t>
      </w:r>
      <w:r w:rsidRPr="00C66058">
        <w:rPr>
          <w:rFonts w:ascii="Arial" w:hAnsi="Arial" w:cs="Arial"/>
          <w:color w:val="000000"/>
        </w:rPr>
        <w:t>, 232-242.</w:t>
      </w:r>
      <w:proofErr w:type="gramEnd"/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50125F">
        <w:rPr>
          <w:rFonts w:ascii="Arial" w:hAnsi="Arial" w:cs="Arial"/>
          <w:color w:val="000000"/>
        </w:rPr>
        <w:t>Phatak</w:t>
      </w:r>
      <w:proofErr w:type="spellEnd"/>
      <w:r w:rsidRPr="0050125F">
        <w:rPr>
          <w:rFonts w:ascii="Arial" w:hAnsi="Arial" w:cs="Arial"/>
          <w:color w:val="000000"/>
        </w:rPr>
        <w:t xml:space="preserve">, S. and Allen, J. B. (2007), “Consonant and vowel confusions in speech-weighted noise,” J. </w:t>
      </w:r>
      <w:proofErr w:type="spellStart"/>
      <w:r w:rsidRPr="0050125F">
        <w:rPr>
          <w:rFonts w:ascii="Arial" w:hAnsi="Arial" w:cs="Arial"/>
          <w:color w:val="000000"/>
        </w:rPr>
        <w:t>Acoust</w:t>
      </w:r>
      <w:proofErr w:type="spellEnd"/>
      <w:r w:rsidRPr="0050125F"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>Soc. Am. 121(4), 2312–26.</w:t>
      </w:r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50125F">
        <w:rPr>
          <w:rFonts w:ascii="Arial" w:hAnsi="Arial" w:cs="Arial"/>
          <w:color w:val="000000"/>
        </w:rPr>
        <w:t>Phatak</w:t>
      </w:r>
      <w:proofErr w:type="spellEnd"/>
      <w:r w:rsidRPr="0050125F">
        <w:rPr>
          <w:rFonts w:ascii="Arial" w:hAnsi="Arial" w:cs="Arial"/>
          <w:color w:val="000000"/>
        </w:rPr>
        <w:t xml:space="preserve">, S., </w:t>
      </w:r>
      <w:proofErr w:type="spellStart"/>
      <w:r w:rsidRPr="0050125F">
        <w:rPr>
          <w:rFonts w:ascii="Arial" w:hAnsi="Arial" w:cs="Arial"/>
          <w:color w:val="000000"/>
        </w:rPr>
        <w:t>Lovitt</w:t>
      </w:r>
      <w:proofErr w:type="spellEnd"/>
      <w:r w:rsidRPr="0050125F">
        <w:rPr>
          <w:rFonts w:ascii="Arial" w:hAnsi="Arial" w:cs="Arial"/>
          <w:color w:val="000000"/>
        </w:rPr>
        <w:t xml:space="preserve">, A., and Allen, J. B. (2008), “Consonant confusions in white noise,” J. </w:t>
      </w:r>
      <w:proofErr w:type="spellStart"/>
      <w:r w:rsidRPr="0050125F">
        <w:rPr>
          <w:rFonts w:ascii="Arial" w:hAnsi="Arial" w:cs="Arial"/>
          <w:color w:val="000000"/>
        </w:rPr>
        <w:t>Acoust</w:t>
      </w:r>
      <w:proofErr w:type="spellEnd"/>
      <w:r w:rsidRPr="0050125F">
        <w:rPr>
          <w:rFonts w:ascii="Arial" w:hAnsi="Arial" w:cs="Arial"/>
          <w:color w:val="000000"/>
        </w:rPr>
        <w:t>.</w:t>
      </w:r>
      <w:proofErr w:type="gramEnd"/>
      <w:r w:rsidRPr="0050125F">
        <w:rPr>
          <w:rFonts w:ascii="Arial" w:hAnsi="Arial" w:cs="Arial"/>
          <w:color w:val="000000"/>
        </w:rPr>
        <w:t xml:space="preserve"> Soc. Am.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>124(2), 1220–33.</w:t>
      </w:r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50125F">
        <w:rPr>
          <w:rFonts w:ascii="Arial" w:hAnsi="Arial" w:cs="Arial"/>
          <w:color w:val="000000"/>
        </w:rPr>
        <w:t>Phatak</w:t>
      </w:r>
      <w:proofErr w:type="spellEnd"/>
      <w:r w:rsidRPr="0050125F">
        <w:rPr>
          <w:rFonts w:ascii="Arial" w:hAnsi="Arial" w:cs="Arial"/>
          <w:color w:val="000000"/>
        </w:rPr>
        <w:t>, S. A., Yoon, Y., Gooler, D. M., and Allen, J. B. (2009), “Consonant loss profiles in hearing impaired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 xml:space="preserve">listeners,” J. </w:t>
      </w:r>
      <w:proofErr w:type="spellStart"/>
      <w:r w:rsidRPr="0050125F">
        <w:rPr>
          <w:rFonts w:ascii="Arial" w:hAnsi="Arial" w:cs="Arial"/>
          <w:color w:val="000000"/>
        </w:rPr>
        <w:t>Acoust</w:t>
      </w:r>
      <w:proofErr w:type="spellEnd"/>
      <w:r w:rsidRPr="0050125F">
        <w:rPr>
          <w:rFonts w:ascii="Arial" w:hAnsi="Arial" w:cs="Arial"/>
          <w:color w:val="000000"/>
        </w:rPr>
        <w:t>.</w:t>
      </w:r>
      <w:proofErr w:type="gramEnd"/>
      <w:r w:rsidRPr="0050125F">
        <w:rPr>
          <w:rFonts w:ascii="Arial" w:hAnsi="Arial" w:cs="Arial"/>
          <w:color w:val="000000"/>
        </w:rPr>
        <w:t xml:space="preserve"> </w:t>
      </w:r>
      <w:proofErr w:type="gramStart"/>
      <w:r w:rsidRPr="0050125F">
        <w:rPr>
          <w:rFonts w:ascii="Arial" w:hAnsi="Arial" w:cs="Arial"/>
          <w:color w:val="000000"/>
        </w:rPr>
        <w:t>Soc. Am. 126(5), 2683–2694.</w:t>
      </w:r>
      <w:proofErr w:type="gramEnd"/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50125F">
        <w:rPr>
          <w:rFonts w:ascii="Arial" w:hAnsi="Arial" w:cs="Arial"/>
          <w:color w:val="000000"/>
        </w:rPr>
        <w:t>Ptok</w:t>
      </w:r>
      <w:proofErr w:type="spellEnd"/>
      <w:r w:rsidRPr="0050125F">
        <w:rPr>
          <w:rFonts w:ascii="Arial" w:hAnsi="Arial" w:cs="Arial"/>
          <w:color w:val="000000"/>
        </w:rPr>
        <w:t>, E. U. (2005), “The effects of recurrent otitis media with effusion on speech development (In German),”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>HNO 53(1), 71–7.</w:t>
      </w:r>
      <w:proofErr w:type="gramEnd"/>
    </w:p>
    <w:p w:rsidR="00C66058" w:rsidRPr="00C66058" w:rsidRDefault="00C66058" w:rsidP="00C66058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gramStart"/>
      <w:r w:rsidRPr="00C66058">
        <w:rPr>
          <w:rFonts w:ascii="Arial" w:hAnsi="Arial" w:cs="Arial"/>
          <w:color w:val="000000"/>
        </w:rPr>
        <w:t>Rosen (2003).</w:t>
      </w:r>
      <w:proofErr w:type="gramEnd"/>
      <w:r w:rsidRPr="00C66058">
        <w:rPr>
          <w:rFonts w:ascii="Arial" w:hAnsi="Arial" w:cs="Arial"/>
          <w:color w:val="000000"/>
        </w:rPr>
        <w:t xml:space="preserve">  Auditory processing in dyslexia and specific language impairment:  Is there a deficit?  What is its nature?  Does it explain anything?  </w:t>
      </w:r>
      <w:r w:rsidRPr="00C66058">
        <w:rPr>
          <w:rFonts w:ascii="Arial" w:hAnsi="Arial" w:cs="Arial"/>
          <w:iCs/>
          <w:color w:val="000000"/>
        </w:rPr>
        <w:t xml:space="preserve">J. </w:t>
      </w:r>
      <w:proofErr w:type="spellStart"/>
      <w:r w:rsidRPr="00C66058">
        <w:rPr>
          <w:rFonts w:ascii="Arial" w:hAnsi="Arial" w:cs="Arial"/>
          <w:iCs/>
          <w:color w:val="000000"/>
        </w:rPr>
        <w:t>Phonet</w:t>
      </w:r>
      <w:proofErr w:type="spellEnd"/>
      <w:r w:rsidRPr="00C66058">
        <w:rPr>
          <w:rFonts w:ascii="Arial" w:hAnsi="Arial" w:cs="Arial"/>
          <w:iCs/>
          <w:color w:val="000000"/>
        </w:rPr>
        <w:t>. 31</w:t>
      </w:r>
      <w:r w:rsidRPr="00C66058">
        <w:rPr>
          <w:rFonts w:ascii="Arial" w:hAnsi="Arial" w:cs="Arial"/>
          <w:color w:val="000000"/>
        </w:rPr>
        <w:t>, 509-527.</w:t>
      </w:r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gramStart"/>
      <w:r w:rsidRPr="0050125F">
        <w:rPr>
          <w:rFonts w:ascii="Arial" w:hAnsi="Arial" w:cs="Arial"/>
          <w:color w:val="000000"/>
        </w:rPr>
        <w:t xml:space="preserve">Rosenfeld, R., Jang, D., and </w:t>
      </w:r>
      <w:proofErr w:type="spellStart"/>
      <w:r w:rsidRPr="0050125F">
        <w:rPr>
          <w:rFonts w:ascii="Arial" w:hAnsi="Arial" w:cs="Arial"/>
          <w:color w:val="000000"/>
        </w:rPr>
        <w:t>Tarashansky</w:t>
      </w:r>
      <w:proofErr w:type="spellEnd"/>
      <w:r w:rsidRPr="0050125F">
        <w:rPr>
          <w:rFonts w:ascii="Arial" w:hAnsi="Arial" w:cs="Arial"/>
          <w:color w:val="000000"/>
        </w:rPr>
        <w:t>, K. (2011), “</w:t>
      </w:r>
      <w:proofErr w:type="spellStart"/>
      <w:r w:rsidRPr="0050125F">
        <w:rPr>
          <w:rFonts w:ascii="Arial" w:hAnsi="Arial" w:cs="Arial"/>
          <w:color w:val="000000"/>
        </w:rPr>
        <w:t>Tympanostomy</w:t>
      </w:r>
      <w:proofErr w:type="spellEnd"/>
      <w:r w:rsidRPr="0050125F">
        <w:rPr>
          <w:rFonts w:ascii="Arial" w:hAnsi="Arial" w:cs="Arial"/>
          <w:color w:val="000000"/>
        </w:rPr>
        <w:t xml:space="preserve"> tube outcomes in children at-risk and not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>at-risk for developmental delays.”</w:t>
      </w:r>
      <w:proofErr w:type="gramEnd"/>
      <w:r w:rsidRPr="0050125F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50125F">
        <w:rPr>
          <w:rFonts w:ascii="Arial" w:hAnsi="Arial" w:cs="Arial"/>
          <w:color w:val="000000"/>
        </w:rPr>
        <w:t>Int</w:t>
      </w:r>
      <w:proofErr w:type="spellEnd"/>
      <w:r w:rsidRPr="0050125F">
        <w:rPr>
          <w:rFonts w:ascii="Arial" w:hAnsi="Arial" w:cs="Arial"/>
          <w:color w:val="000000"/>
        </w:rPr>
        <w:t xml:space="preserve"> J </w:t>
      </w:r>
      <w:proofErr w:type="spellStart"/>
      <w:r w:rsidRPr="0050125F">
        <w:rPr>
          <w:rFonts w:ascii="Arial" w:hAnsi="Arial" w:cs="Arial"/>
          <w:color w:val="000000"/>
        </w:rPr>
        <w:t>Pediatr</w:t>
      </w:r>
      <w:proofErr w:type="spellEnd"/>
      <w:r w:rsidRPr="0050125F">
        <w:rPr>
          <w:rFonts w:ascii="Arial" w:hAnsi="Arial" w:cs="Arial"/>
          <w:color w:val="000000"/>
        </w:rPr>
        <w:t xml:space="preserve"> </w:t>
      </w:r>
      <w:proofErr w:type="spellStart"/>
      <w:r w:rsidRPr="0050125F">
        <w:rPr>
          <w:rFonts w:ascii="Arial" w:hAnsi="Arial" w:cs="Arial"/>
          <w:color w:val="000000"/>
        </w:rPr>
        <w:t>Otorhinolaryngol</w:t>
      </w:r>
      <w:proofErr w:type="spellEnd"/>
      <w:r w:rsidRPr="0050125F">
        <w:rPr>
          <w:rFonts w:ascii="Arial" w:hAnsi="Arial" w:cs="Arial"/>
          <w:color w:val="000000"/>
        </w:rPr>
        <w:t xml:space="preserve"> 75(2), </w:t>
      </w:r>
      <w:r w:rsidRPr="00293C5E">
        <w:rPr>
          <w:rFonts w:ascii="Arial" w:hAnsi="Arial" w:cs="Arial"/>
          <w:color w:val="000000"/>
        </w:rPr>
        <w:t>190–5.</w:t>
      </w:r>
      <w:proofErr w:type="gramEnd"/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50125F">
        <w:rPr>
          <w:rFonts w:ascii="Arial" w:hAnsi="Arial" w:cs="Arial"/>
          <w:color w:val="000000"/>
        </w:rPr>
        <w:t>Rvachew</w:t>
      </w:r>
      <w:proofErr w:type="spellEnd"/>
      <w:r w:rsidRPr="0050125F">
        <w:rPr>
          <w:rFonts w:ascii="Arial" w:hAnsi="Arial" w:cs="Arial"/>
          <w:color w:val="000000"/>
        </w:rPr>
        <w:t xml:space="preserve">, S., </w:t>
      </w:r>
      <w:proofErr w:type="spellStart"/>
      <w:r w:rsidRPr="0050125F">
        <w:rPr>
          <w:rFonts w:ascii="Arial" w:hAnsi="Arial" w:cs="Arial"/>
          <w:color w:val="000000"/>
        </w:rPr>
        <w:t>Ohberg</w:t>
      </w:r>
      <w:proofErr w:type="spellEnd"/>
      <w:r w:rsidRPr="0050125F">
        <w:rPr>
          <w:rFonts w:ascii="Arial" w:hAnsi="Arial" w:cs="Arial"/>
          <w:color w:val="000000"/>
        </w:rPr>
        <w:t xml:space="preserve">, A., </w:t>
      </w:r>
      <w:proofErr w:type="spellStart"/>
      <w:r w:rsidRPr="0050125F">
        <w:rPr>
          <w:rFonts w:ascii="Arial" w:hAnsi="Arial" w:cs="Arial"/>
          <w:color w:val="000000"/>
        </w:rPr>
        <w:t>Grawberg</w:t>
      </w:r>
      <w:proofErr w:type="spellEnd"/>
      <w:r w:rsidRPr="0050125F">
        <w:rPr>
          <w:rFonts w:ascii="Arial" w:hAnsi="Arial" w:cs="Arial"/>
          <w:color w:val="000000"/>
        </w:rPr>
        <w:t xml:space="preserve">, M., and </w:t>
      </w:r>
      <w:proofErr w:type="spellStart"/>
      <w:r w:rsidRPr="0050125F">
        <w:rPr>
          <w:rFonts w:ascii="Arial" w:hAnsi="Arial" w:cs="Arial"/>
          <w:color w:val="000000"/>
        </w:rPr>
        <w:t>Heyding</w:t>
      </w:r>
      <w:proofErr w:type="spellEnd"/>
      <w:r w:rsidRPr="0050125F">
        <w:rPr>
          <w:rFonts w:ascii="Arial" w:hAnsi="Arial" w:cs="Arial"/>
          <w:color w:val="000000"/>
        </w:rPr>
        <w:t>, J. (2003), “Phonolog</w:t>
      </w:r>
      <w:r>
        <w:rPr>
          <w:rFonts w:ascii="Arial" w:hAnsi="Arial" w:cs="Arial"/>
          <w:color w:val="000000"/>
        </w:rPr>
        <w:t>ical awareness and phonemic per</w:t>
      </w:r>
      <w:r w:rsidRPr="0050125F">
        <w:rPr>
          <w:rFonts w:ascii="Arial" w:hAnsi="Arial" w:cs="Arial"/>
          <w:color w:val="000000"/>
        </w:rPr>
        <w:t>ception in 4-year-old children with delayed expressive phonology skills,” American Journal of Speech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>Language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>Pathology 12, 463471.</w:t>
      </w:r>
      <w:proofErr w:type="gramEnd"/>
    </w:p>
    <w:p w:rsidR="00C45755" w:rsidRPr="00C45755" w:rsidRDefault="00C45755" w:rsidP="00C45755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spellStart"/>
      <w:r w:rsidRPr="00C45755">
        <w:rPr>
          <w:rFonts w:ascii="Arial" w:hAnsi="Arial" w:cs="Arial"/>
          <w:color w:val="000000"/>
        </w:rPr>
        <w:t>Schuele</w:t>
      </w:r>
      <w:proofErr w:type="spellEnd"/>
      <w:r w:rsidRPr="00C45755">
        <w:rPr>
          <w:rFonts w:ascii="Arial" w:hAnsi="Arial" w:cs="Arial"/>
          <w:color w:val="000000"/>
        </w:rPr>
        <w:t>, C. M. and Boudreau, D. (2008), “Phonological awareness intervention:  Beyond the basics,” Language, Speech, and Hearing Services in Schools 39, 3-20.</w:t>
      </w:r>
    </w:p>
    <w:p w:rsidR="00C66058" w:rsidRPr="00C66058" w:rsidRDefault="00C66058" w:rsidP="00C66058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r w:rsidRPr="00C66058">
        <w:rPr>
          <w:rFonts w:ascii="Arial" w:hAnsi="Arial" w:cs="Arial"/>
          <w:color w:val="000000"/>
        </w:rPr>
        <w:t xml:space="preserve">Scientific Learning Corporation (1998). </w:t>
      </w:r>
      <w:proofErr w:type="gramStart"/>
      <w:r w:rsidRPr="00C66058">
        <w:rPr>
          <w:rFonts w:ascii="Arial" w:hAnsi="Arial" w:cs="Arial"/>
          <w:color w:val="000000"/>
        </w:rPr>
        <w:t xml:space="preserve">Fast </w:t>
      </w:r>
      <w:proofErr w:type="spellStart"/>
      <w:r w:rsidRPr="00C66058">
        <w:rPr>
          <w:rFonts w:ascii="Arial" w:hAnsi="Arial" w:cs="Arial"/>
          <w:color w:val="000000"/>
        </w:rPr>
        <w:t>ForWord</w:t>
      </w:r>
      <w:proofErr w:type="spellEnd"/>
      <w:r w:rsidRPr="00C66058">
        <w:rPr>
          <w:rFonts w:ascii="Arial" w:hAnsi="Arial" w:cs="Arial"/>
          <w:color w:val="000000"/>
        </w:rPr>
        <w:t>—Language [Computer software], Author, Berkeley, CA.</w:t>
      </w:r>
      <w:proofErr w:type="gramEnd"/>
    </w:p>
    <w:p w:rsidR="00C51557" w:rsidRDefault="00C51557" w:rsidP="00C51557">
      <w:pPr>
        <w:spacing w:after="0" w:line="240" w:lineRule="auto"/>
        <w:ind w:left="540" w:hanging="54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Semel</w:t>
      </w:r>
      <w:proofErr w:type="spellEnd"/>
      <w:r>
        <w:rPr>
          <w:rFonts w:ascii="Arial" w:hAnsi="Arial" w:cs="Arial"/>
        </w:rPr>
        <w:t xml:space="preserve">, E., </w:t>
      </w:r>
      <w:proofErr w:type="spellStart"/>
      <w:r>
        <w:rPr>
          <w:rFonts w:ascii="Arial" w:hAnsi="Arial" w:cs="Arial"/>
        </w:rPr>
        <w:t>Wiig</w:t>
      </w:r>
      <w:proofErr w:type="spellEnd"/>
      <w:r>
        <w:rPr>
          <w:rFonts w:ascii="Arial" w:hAnsi="Arial" w:cs="Arial"/>
        </w:rPr>
        <w:t>, E., and Secord, W. (2003).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Clinical Evaluation of Language Fundamentals-Fourth Edition (CELF-4), Pearson, San Antonio, TX.</w:t>
      </w:r>
      <w:proofErr w:type="gramEnd"/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gramStart"/>
      <w:r w:rsidRPr="0050125F">
        <w:rPr>
          <w:rFonts w:ascii="Arial" w:hAnsi="Arial" w:cs="Arial"/>
          <w:color w:val="000000"/>
        </w:rPr>
        <w:t xml:space="preserve">Shannon, R. V., </w:t>
      </w:r>
      <w:proofErr w:type="spellStart"/>
      <w:r w:rsidRPr="0050125F">
        <w:rPr>
          <w:rFonts w:ascii="Arial" w:hAnsi="Arial" w:cs="Arial"/>
          <w:color w:val="000000"/>
        </w:rPr>
        <w:t>Zeng</w:t>
      </w:r>
      <w:proofErr w:type="spellEnd"/>
      <w:r w:rsidRPr="0050125F">
        <w:rPr>
          <w:rFonts w:ascii="Arial" w:hAnsi="Arial" w:cs="Arial"/>
          <w:color w:val="000000"/>
        </w:rPr>
        <w:t xml:space="preserve">, F. G., </w:t>
      </w:r>
      <w:proofErr w:type="spellStart"/>
      <w:r w:rsidRPr="0050125F">
        <w:rPr>
          <w:rFonts w:ascii="Arial" w:hAnsi="Arial" w:cs="Arial"/>
          <w:color w:val="000000"/>
        </w:rPr>
        <w:t>Kamath</w:t>
      </w:r>
      <w:proofErr w:type="spellEnd"/>
      <w:r w:rsidRPr="0050125F">
        <w:rPr>
          <w:rFonts w:ascii="Arial" w:hAnsi="Arial" w:cs="Arial"/>
          <w:color w:val="000000"/>
        </w:rPr>
        <w:t xml:space="preserve">, V., </w:t>
      </w:r>
      <w:proofErr w:type="spellStart"/>
      <w:r w:rsidRPr="0050125F">
        <w:rPr>
          <w:rFonts w:ascii="Arial" w:hAnsi="Arial" w:cs="Arial"/>
          <w:color w:val="000000"/>
        </w:rPr>
        <w:t>Wygonski</w:t>
      </w:r>
      <w:proofErr w:type="spellEnd"/>
      <w:r w:rsidRPr="0050125F">
        <w:rPr>
          <w:rFonts w:ascii="Arial" w:hAnsi="Arial" w:cs="Arial"/>
          <w:color w:val="000000"/>
        </w:rPr>
        <w:t xml:space="preserve">, J., and </w:t>
      </w:r>
      <w:proofErr w:type="spellStart"/>
      <w:r w:rsidRPr="0050125F">
        <w:rPr>
          <w:rFonts w:ascii="Arial" w:hAnsi="Arial" w:cs="Arial"/>
          <w:color w:val="000000"/>
        </w:rPr>
        <w:t>Ekelid</w:t>
      </w:r>
      <w:proofErr w:type="spellEnd"/>
      <w:r w:rsidRPr="0050125F">
        <w:rPr>
          <w:rFonts w:ascii="Arial" w:hAnsi="Arial" w:cs="Arial"/>
          <w:color w:val="000000"/>
        </w:rPr>
        <w:t>, M. (1995), “Speech recognition with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>primarily temporal cues,” Science 270, 303–304.</w:t>
      </w:r>
      <w:proofErr w:type="gramEnd"/>
    </w:p>
    <w:p w:rsidR="00C51557" w:rsidRDefault="00C51557" w:rsidP="00C51557">
      <w:pPr>
        <w:spacing w:after="0" w:line="240" w:lineRule="auto"/>
        <w:ind w:left="540" w:hanging="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Shaywitz</w:t>
      </w:r>
      <w:proofErr w:type="spellEnd"/>
      <w:r>
        <w:rPr>
          <w:rFonts w:ascii="Arial" w:hAnsi="Arial" w:cs="Arial"/>
        </w:rPr>
        <w:t xml:space="preserve">, B. A. and </w:t>
      </w:r>
      <w:proofErr w:type="spellStart"/>
      <w:r>
        <w:rPr>
          <w:rFonts w:ascii="Arial" w:hAnsi="Arial" w:cs="Arial"/>
        </w:rPr>
        <w:t>Shaywitz</w:t>
      </w:r>
      <w:proofErr w:type="spellEnd"/>
      <w:r>
        <w:rPr>
          <w:rFonts w:ascii="Arial" w:hAnsi="Arial" w:cs="Arial"/>
        </w:rPr>
        <w:t>, S. E. (1994), “Learning disabilities and attention disorders,</w:t>
      </w:r>
      <w:proofErr w:type="gramStart"/>
      <w:r>
        <w:rPr>
          <w:rFonts w:ascii="Arial" w:hAnsi="Arial" w:cs="Arial"/>
        </w:rPr>
        <w:t>”  In</w:t>
      </w:r>
      <w:proofErr w:type="gramEnd"/>
      <w:r>
        <w:rPr>
          <w:rFonts w:ascii="Arial" w:hAnsi="Arial" w:cs="Arial"/>
        </w:rPr>
        <w:t xml:space="preserve"> K. </w:t>
      </w:r>
      <w:proofErr w:type="spellStart"/>
      <w:r>
        <w:rPr>
          <w:rFonts w:ascii="Arial" w:hAnsi="Arial" w:cs="Arial"/>
        </w:rPr>
        <w:t>Swaiman</w:t>
      </w:r>
      <w:proofErr w:type="spellEnd"/>
      <w:r>
        <w:rPr>
          <w:rFonts w:ascii="Arial" w:hAnsi="Arial" w:cs="Arial"/>
        </w:rPr>
        <w:t xml:space="preserve"> (Ed.) Principles of Pediatric Neurology (pp. 1119-1151). </w:t>
      </w:r>
      <w:proofErr w:type="gramStart"/>
      <w:r>
        <w:rPr>
          <w:rFonts w:ascii="Arial" w:hAnsi="Arial" w:cs="Arial"/>
        </w:rPr>
        <w:t>Mosby</w:t>
      </w:r>
      <w:r w:rsidR="00403CB2">
        <w:rPr>
          <w:rFonts w:ascii="Arial" w:hAnsi="Arial" w:cs="Arial"/>
        </w:rPr>
        <w:t xml:space="preserve">, </w:t>
      </w:r>
      <w:r w:rsidR="00403CB2">
        <w:rPr>
          <w:rFonts w:ascii="Arial" w:hAnsi="Arial" w:cs="Arial"/>
        </w:rPr>
        <w:t>St. Louis</w:t>
      </w:r>
      <w:r w:rsidR="00403CB2">
        <w:rPr>
          <w:rFonts w:ascii="Arial" w:hAnsi="Arial" w:cs="Arial"/>
        </w:rPr>
        <w:t>, MO.</w:t>
      </w:r>
      <w:proofErr w:type="gramEnd"/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gramStart"/>
      <w:r w:rsidRPr="0050125F">
        <w:rPr>
          <w:rFonts w:ascii="Arial" w:hAnsi="Arial" w:cs="Arial"/>
          <w:color w:val="000000"/>
        </w:rPr>
        <w:t xml:space="preserve">Singh, R. and Allen, J. B. (2012), “Sources of stop consonant errors in low-noise environments,” J. </w:t>
      </w:r>
      <w:proofErr w:type="spellStart"/>
      <w:r w:rsidRPr="0050125F">
        <w:rPr>
          <w:rFonts w:ascii="Arial" w:hAnsi="Arial" w:cs="Arial"/>
          <w:color w:val="000000"/>
        </w:rPr>
        <w:t>Acoust</w:t>
      </w:r>
      <w:proofErr w:type="spellEnd"/>
      <w:r w:rsidRPr="0050125F"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 xml:space="preserve">Soc. Am. </w:t>
      </w:r>
      <w:r w:rsidRPr="00293C5E">
        <w:rPr>
          <w:rFonts w:ascii="Arial" w:hAnsi="Arial" w:cs="Arial"/>
          <w:color w:val="000000"/>
        </w:rPr>
        <w:t>131(3), Accepted Jan 13, 2012.</w:t>
      </w:r>
    </w:p>
    <w:p w:rsidR="00C51557" w:rsidRDefault="00C51557" w:rsidP="00C51557">
      <w:pPr>
        <w:spacing w:after="0" w:line="240" w:lineRule="auto"/>
        <w:ind w:left="540" w:hanging="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403CB2">
        <w:rPr>
          <w:rFonts w:ascii="Arial" w:hAnsi="Arial" w:cs="Arial"/>
        </w:rPr>
        <w:t>nowling</w:t>
      </w:r>
      <w:proofErr w:type="spellEnd"/>
      <w:r w:rsidR="00403CB2">
        <w:rPr>
          <w:rFonts w:ascii="Arial" w:hAnsi="Arial" w:cs="Arial"/>
        </w:rPr>
        <w:t xml:space="preserve">, M. J. (2000), Dyslexia.  </w:t>
      </w:r>
      <w:proofErr w:type="gramStart"/>
      <w:r>
        <w:rPr>
          <w:rFonts w:ascii="Arial" w:hAnsi="Arial" w:cs="Arial"/>
        </w:rPr>
        <w:t>Blackwell, Oxford, England.</w:t>
      </w:r>
      <w:proofErr w:type="gramEnd"/>
    </w:p>
    <w:p w:rsidR="00C51557" w:rsidRDefault="00C51557" w:rsidP="00C51557">
      <w:pPr>
        <w:spacing w:after="0" w:line="240" w:lineRule="auto"/>
        <w:ind w:left="540" w:hanging="54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Snowling</w:t>
      </w:r>
      <w:proofErr w:type="spellEnd"/>
      <w:r>
        <w:rPr>
          <w:rFonts w:ascii="Arial" w:hAnsi="Arial" w:cs="Arial"/>
        </w:rPr>
        <w:t>, M. J. (2001), “From language to reading and dyslexia,” Dyslexia 7, 37-46.</w:t>
      </w:r>
      <w:proofErr w:type="gramEnd"/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gramStart"/>
      <w:r w:rsidRPr="0050125F">
        <w:rPr>
          <w:rFonts w:ascii="Arial" w:hAnsi="Arial" w:cs="Arial"/>
          <w:color w:val="000000"/>
        </w:rPr>
        <w:t>Stahl, S. A. and Murray, B. A. (1994), “Defining Phonological Awareness and its relationship to early reading,”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>Journal of Educational Psychology 86(2), 221–234.</w:t>
      </w:r>
      <w:proofErr w:type="gramEnd"/>
    </w:p>
    <w:p w:rsidR="00C51557" w:rsidRDefault="00C51557" w:rsidP="00C51557">
      <w:pPr>
        <w:spacing w:after="0" w:line="240" w:lineRule="auto"/>
        <w:ind w:left="540" w:hanging="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Studdert</w:t>
      </w:r>
      <w:proofErr w:type="spellEnd"/>
      <w:r>
        <w:rPr>
          <w:rFonts w:ascii="Arial" w:hAnsi="Arial" w:cs="Arial"/>
        </w:rPr>
        <w:t xml:space="preserve">-Kennedy, M. and </w:t>
      </w:r>
      <w:proofErr w:type="spellStart"/>
      <w:r>
        <w:rPr>
          <w:rFonts w:ascii="Arial" w:hAnsi="Arial" w:cs="Arial"/>
        </w:rPr>
        <w:t>Mody</w:t>
      </w:r>
      <w:proofErr w:type="spellEnd"/>
      <w:r>
        <w:rPr>
          <w:rFonts w:ascii="Arial" w:hAnsi="Arial" w:cs="Arial"/>
        </w:rPr>
        <w:t xml:space="preserve">, M. (1995), “Auditory temporal perception deficits in the reading impaired:  a critical review of the evidence. </w:t>
      </w:r>
      <w:proofErr w:type="spellStart"/>
      <w:r>
        <w:rPr>
          <w:rFonts w:ascii="Arial" w:hAnsi="Arial" w:cs="Arial"/>
        </w:rPr>
        <w:t>Psychonomic</w:t>
      </w:r>
      <w:proofErr w:type="spellEnd"/>
      <w:r>
        <w:rPr>
          <w:rFonts w:ascii="Arial" w:hAnsi="Arial" w:cs="Arial"/>
        </w:rPr>
        <w:t xml:space="preserve"> Bulletin and Review 2, 508-514.</w:t>
      </w:r>
    </w:p>
    <w:p w:rsidR="00C51557" w:rsidRDefault="00C51557" w:rsidP="00C51557">
      <w:pPr>
        <w:spacing w:after="0" w:line="240" w:lineRule="auto"/>
        <w:ind w:left="540" w:hanging="54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Tallal</w:t>
      </w:r>
      <w:proofErr w:type="spellEnd"/>
      <w:r>
        <w:rPr>
          <w:rFonts w:ascii="Arial" w:hAnsi="Arial" w:cs="Arial"/>
        </w:rPr>
        <w:t>, P. (1980), “Auditory temporal perception, phonic, and reading disabilities in children,” Brain Language 9, 182-198.</w:t>
      </w:r>
      <w:proofErr w:type="gramEnd"/>
    </w:p>
    <w:p w:rsidR="00C66058" w:rsidRPr="00E65774" w:rsidRDefault="00C66058" w:rsidP="00C66058">
      <w:pPr>
        <w:spacing w:after="0" w:line="240" w:lineRule="auto"/>
        <w:ind w:left="450" w:hanging="450"/>
        <w:jc w:val="both"/>
        <w:rPr>
          <w:rFonts w:ascii="Arial" w:hAnsi="Arial" w:cs="Arial"/>
        </w:rPr>
      </w:pPr>
      <w:proofErr w:type="spellStart"/>
      <w:r w:rsidRPr="00C66058">
        <w:rPr>
          <w:rFonts w:ascii="Arial" w:hAnsi="Arial" w:cs="Arial"/>
        </w:rPr>
        <w:t>Tallal</w:t>
      </w:r>
      <w:proofErr w:type="spellEnd"/>
      <w:r w:rsidRPr="00C66058">
        <w:rPr>
          <w:rFonts w:ascii="Arial" w:hAnsi="Arial" w:cs="Arial"/>
        </w:rPr>
        <w:t xml:space="preserve">, P., Miller, S., </w:t>
      </w:r>
      <w:proofErr w:type="spellStart"/>
      <w:r w:rsidRPr="00C66058">
        <w:rPr>
          <w:rFonts w:ascii="Arial" w:hAnsi="Arial" w:cs="Arial"/>
        </w:rPr>
        <w:t>Bedi</w:t>
      </w:r>
      <w:proofErr w:type="spellEnd"/>
      <w:r w:rsidRPr="00C66058">
        <w:rPr>
          <w:rFonts w:ascii="Arial" w:hAnsi="Arial" w:cs="Arial"/>
        </w:rPr>
        <w:t xml:space="preserve">, </w:t>
      </w:r>
      <w:proofErr w:type="spellStart"/>
      <w:r w:rsidRPr="00C66058">
        <w:rPr>
          <w:rFonts w:ascii="Arial" w:hAnsi="Arial" w:cs="Arial"/>
        </w:rPr>
        <w:t>Byma</w:t>
      </w:r>
      <w:proofErr w:type="spellEnd"/>
      <w:r w:rsidRPr="00C66058">
        <w:rPr>
          <w:rFonts w:ascii="Arial" w:hAnsi="Arial" w:cs="Arial"/>
        </w:rPr>
        <w:t xml:space="preserve">, G., Wang, X., </w:t>
      </w:r>
      <w:proofErr w:type="spellStart"/>
      <w:r w:rsidRPr="00C66058">
        <w:rPr>
          <w:rFonts w:ascii="Arial" w:hAnsi="Arial" w:cs="Arial"/>
        </w:rPr>
        <w:t>Nagarajan</w:t>
      </w:r>
      <w:proofErr w:type="spellEnd"/>
      <w:r w:rsidRPr="00C660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66058">
        <w:rPr>
          <w:rFonts w:ascii="Arial" w:hAnsi="Arial" w:cs="Arial"/>
        </w:rPr>
        <w:t xml:space="preserve">S., Schreiner, C., Jenkins, M., </w:t>
      </w:r>
      <w:r>
        <w:rPr>
          <w:rFonts w:ascii="Arial" w:hAnsi="Arial" w:cs="Arial"/>
        </w:rPr>
        <w:t>and</w:t>
      </w:r>
      <w:r w:rsidRPr="00C66058">
        <w:rPr>
          <w:rFonts w:ascii="Arial" w:hAnsi="Arial" w:cs="Arial"/>
        </w:rPr>
        <w:t xml:space="preserve"> </w:t>
      </w:r>
      <w:proofErr w:type="spellStart"/>
      <w:r w:rsidRPr="00C66058">
        <w:rPr>
          <w:rFonts w:ascii="Arial" w:hAnsi="Arial" w:cs="Arial"/>
        </w:rPr>
        <w:t>Merzenich</w:t>
      </w:r>
      <w:proofErr w:type="spellEnd"/>
      <w:r w:rsidRPr="00C66058">
        <w:rPr>
          <w:rFonts w:ascii="Arial" w:hAnsi="Arial" w:cs="Arial"/>
        </w:rPr>
        <w:t xml:space="preserve">, M. </w:t>
      </w:r>
      <w:r>
        <w:rPr>
          <w:rFonts w:ascii="Arial" w:hAnsi="Arial" w:cs="Arial"/>
        </w:rPr>
        <w:t>(1996), “</w:t>
      </w:r>
      <w:r w:rsidRPr="00E65774">
        <w:rPr>
          <w:rFonts w:ascii="Arial" w:hAnsi="Arial" w:cs="Arial"/>
        </w:rPr>
        <w:t>Language comprehension in language-learning impaired children improved with acoustically modified speech,</w:t>
      </w:r>
      <w:r>
        <w:rPr>
          <w:rFonts w:ascii="Arial" w:hAnsi="Arial" w:cs="Arial"/>
        </w:rPr>
        <w:t>”</w:t>
      </w:r>
      <w:r w:rsidRPr="00E65774">
        <w:rPr>
          <w:rFonts w:ascii="Arial" w:hAnsi="Arial" w:cs="Arial"/>
        </w:rPr>
        <w:t xml:space="preserve"> </w:t>
      </w:r>
      <w:r w:rsidRPr="00C66058">
        <w:rPr>
          <w:rFonts w:ascii="Arial" w:hAnsi="Arial" w:cs="Arial"/>
          <w:iCs/>
        </w:rPr>
        <w:t>Science 121</w:t>
      </w:r>
      <w:r w:rsidRPr="00E65774">
        <w:rPr>
          <w:rFonts w:ascii="Arial" w:hAnsi="Arial" w:cs="Arial"/>
        </w:rPr>
        <w:t xml:space="preserve"> (5245),</w:t>
      </w:r>
      <w:r w:rsidRPr="00E65774">
        <w:rPr>
          <w:rFonts w:ascii="Arial" w:hAnsi="Arial" w:cs="Arial"/>
          <w:i/>
          <w:iCs/>
        </w:rPr>
        <w:t xml:space="preserve"> </w:t>
      </w:r>
      <w:r w:rsidRPr="00C66058">
        <w:rPr>
          <w:rFonts w:ascii="Arial" w:hAnsi="Arial" w:cs="Arial"/>
          <w:iCs/>
        </w:rPr>
        <w:t>81-84.</w:t>
      </w:r>
      <w:r w:rsidRPr="00E65774">
        <w:rPr>
          <w:rFonts w:ascii="Arial" w:hAnsi="Arial" w:cs="Arial"/>
          <w:i/>
          <w:iCs/>
        </w:rPr>
        <w:t xml:space="preserve"> </w:t>
      </w:r>
    </w:p>
    <w:p w:rsidR="00C51557" w:rsidRDefault="00C51557" w:rsidP="00C51557">
      <w:pPr>
        <w:spacing w:after="0" w:line="240" w:lineRule="auto"/>
        <w:ind w:left="540" w:hanging="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Vandewalle</w:t>
      </w:r>
      <w:proofErr w:type="spellEnd"/>
      <w:r>
        <w:rPr>
          <w:rFonts w:ascii="Arial" w:hAnsi="Arial" w:cs="Arial"/>
        </w:rPr>
        <w:t xml:space="preserve">, E., </w:t>
      </w:r>
      <w:proofErr w:type="spellStart"/>
      <w:r>
        <w:rPr>
          <w:rFonts w:ascii="Arial" w:hAnsi="Arial" w:cs="Arial"/>
        </w:rPr>
        <w:t>Boets</w:t>
      </w:r>
      <w:proofErr w:type="spellEnd"/>
      <w:r>
        <w:rPr>
          <w:rFonts w:ascii="Arial" w:hAnsi="Arial" w:cs="Arial"/>
        </w:rPr>
        <w:t xml:space="preserve">, B., </w:t>
      </w:r>
      <w:proofErr w:type="spellStart"/>
      <w:r>
        <w:rPr>
          <w:rFonts w:ascii="Arial" w:hAnsi="Arial" w:cs="Arial"/>
        </w:rPr>
        <w:t>Ghesquiere</w:t>
      </w:r>
      <w:proofErr w:type="spellEnd"/>
      <w:r>
        <w:rPr>
          <w:rFonts w:ascii="Arial" w:hAnsi="Arial" w:cs="Arial"/>
        </w:rPr>
        <w:t>, P., and Zink, I. (2012), “Auditory processing and speech perception in children with specific language impairment:  Relations with oral language and literacy skills,” Research in developmental disabilities 33, 635-644.</w:t>
      </w:r>
    </w:p>
    <w:p w:rsidR="00653529" w:rsidRPr="0050125F" w:rsidRDefault="00653529" w:rsidP="00653529">
      <w:pPr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hAnsi="Arial" w:cs="Arial"/>
          <w:color w:val="000000"/>
        </w:rPr>
      </w:pPr>
      <w:proofErr w:type="gramStart"/>
      <w:r w:rsidRPr="0050125F">
        <w:rPr>
          <w:rFonts w:ascii="Arial" w:hAnsi="Arial" w:cs="Arial"/>
          <w:color w:val="000000"/>
        </w:rPr>
        <w:t xml:space="preserve">Wagner, R. K. and </w:t>
      </w:r>
      <w:proofErr w:type="spellStart"/>
      <w:r w:rsidRPr="0050125F">
        <w:rPr>
          <w:rFonts w:ascii="Arial" w:hAnsi="Arial" w:cs="Arial"/>
          <w:color w:val="000000"/>
        </w:rPr>
        <w:t>Torgesen</w:t>
      </w:r>
      <w:proofErr w:type="spellEnd"/>
      <w:r w:rsidRPr="0050125F">
        <w:rPr>
          <w:rFonts w:ascii="Arial" w:hAnsi="Arial" w:cs="Arial"/>
          <w:color w:val="000000"/>
        </w:rPr>
        <w:t>, J. (1987), “The nature of phonological processing and its causal role in the</w:t>
      </w:r>
      <w:r>
        <w:rPr>
          <w:rFonts w:ascii="Arial" w:hAnsi="Arial" w:cs="Arial"/>
          <w:color w:val="000000"/>
        </w:rPr>
        <w:t xml:space="preserve"> </w:t>
      </w:r>
      <w:r w:rsidRPr="0050125F">
        <w:rPr>
          <w:rFonts w:ascii="Arial" w:hAnsi="Arial" w:cs="Arial"/>
          <w:color w:val="000000"/>
        </w:rPr>
        <w:t>acquisition of reading skills,” Psychological Bulletin 101, 192–212.</w:t>
      </w:r>
      <w:proofErr w:type="gramEnd"/>
    </w:p>
    <w:p w:rsidR="00C51557" w:rsidRDefault="00C51557" w:rsidP="00C51557">
      <w:pPr>
        <w:spacing w:after="0" w:line="240" w:lineRule="auto"/>
        <w:ind w:left="540" w:hanging="5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Wagner, R., </w:t>
      </w:r>
      <w:proofErr w:type="spellStart"/>
      <w:r>
        <w:rPr>
          <w:rFonts w:ascii="Arial" w:hAnsi="Arial" w:cs="Arial"/>
        </w:rPr>
        <w:t>Torgesen</w:t>
      </w:r>
      <w:proofErr w:type="spellEnd"/>
      <w:r>
        <w:rPr>
          <w:rFonts w:ascii="Arial" w:hAnsi="Arial" w:cs="Arial"/>
        </w:rPr>
        <w:t xml:space="preserve">, J., and </w:t>
      </w:r>
      <w:proofErr w:type="spellStart"/>
      <w:r>
        <w:rPr>
          <w:rFonts w:ascii="Arial" w:hAnsi="Arial" w:cs="Arial"/>
        </w:rPr>
        <w:t>Rashotte</w:t>
      </w:r>
      <w:proofErr w:type="spellEnd"/>
      <w:r>
        <w:rPr>
          <w:rFonts w:ascii="Arial" w:hAnsi="Arial" w:cs="Arial"/>
        </w:rPr>
        <w:t xml:space="preserve">, C. (1999), Comprehensive Test of </w:t>
      </w:r>
      <w:r w:rsidR="00403CB2">
        <w:rPr>
          <w:rFonts w:ascii="Arial" w:hAnsi="Arial" w:cs="Arial"/>
        </w:rPr>
        <w:t>Phonological Processing (CTOPP).</w:t>
      </w:r>
      <w:proofErr w:type="gramEnd"/>
      <w:r>
        <w:rPr>
          <w:rFonts w:ascii="Arial" w:hAnsi="Arial" w:cs="Arial"/>
        </w:rPr>
        <w:t xml:space="preserve"> Pro-Ed, Inc., Austin, TX.</w:t>
      </w:r>
    </w:p>
    <w:p w:rsidR="00C51557" w:rsidRDefault="00C51557" w:rsidP="00C51557">
      <w:pPr>
        <w:spacing w:after="0" w:line="240" w:lineRule="auto"/>
        <w:ind w:left="540" w:hanging="54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Wiederholt</w:t>
      </w:r>
      <w:proofErr w:type="spellEnd"/>
      <w:r>
        <w:rPr>
          <w:rFonts w:ascii="Arial" w:hAnsi="Arial" w:cs="Arial"/>
        </w:rPr>
        <w:t>, J. L. and Bryant, B. (2012).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Gray Oral Reading Tests-Fifth Edition (GORT-5), Pro-Ed, Austin, TX.</w:t>
      </w:r>
      <w:proofErr w:type="gramEnd"/>
    </w:p>
    <w:p w:rsidR="00C51557" w:rsidRDefault="00C51557" w:rsidP="00CB646B">
      <w:pPr>
        <w:spacing w:after="0" w:line="240" w:lineRule="auto"/>
        <w:ind w:left="450" w:hanging="450"/>
        <w:rPr>
          <w:rFonts w:ascii="Arial" w:hAnsi="Arial" w:cs="Arial"/>
        </w:rPr>
      </w:pPr>
    </w:p>
    <w:p w:rsidR="00CB646B" w:rsidRDefault="00CB646B" w:rsidP="00CB646B">
      <w:pPr>
        <w:spacing w:after="0" w:line="240" w:lineRule="auto"/>
        <w:ind w:left="450" w:hanging="4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Willcutt</w:t>
      </w:r>
      <w:proofErr w:type="spellEnd"/>
      <w:r>
        <w:rPr>
          <w:rFonts w:ascii="Arial" w:hAnsi="Arial" w:cs="Arial"/>
        </w:rPr>
        <w:t>, E. G. and Pennington, B. F. (2000), “Psychiatric comorbidity in children and adolescents with reading disability,</w:t>
      </w:r>
      <w:proofErr w:type="gramStart"/>
      <w:r>
        <w:rPr>
          <w:rFonts w:ascii="Arial" w:hAnsi="Arial" w:cs="Arial"/>
        </w:rPr>
        <w:t>”  J</w:t>
      </w:r>
      <w:proofErr w:type="gramEnd"/>
      <w:r>
        <w:rPr>
          <w:rFonts w:ascii="Arial" w:hAnsi="Arial" w:cs="Arial"/>
        </w:rPr>
        <w:t xml:space="preserve"> </w:t>
      </w:r>
      <w:r w:rsidR="00C5155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hild </w:t>
      </w:r>
      <w:proofErr w:type="spellStart"/>
      <w:r>
        <w:rPr>
          <w:rFonts w:ascii="Arial" w:hAnsi="Arial" w:cs="Arial"/>
        </w:rPr>
        <w:t>Psychol</w:t>
      </w:r>
      <w:proofErr w:type="spellEnd"/>
      <w:r>
        <w:rPr>
          <w:rFonts w:ascii="Arial" w:hAnsi="Arial" w:cs="Arial"/>
        </w:rPr>
        <w:t xml:space="preserve"> Psychiatry 41, 1039-1048.</w:t>
      </w:r>
    </w:p>
    <w:p w:rsidR="00C51557" w:rsidRDefault="00C51557" w:rsidP="00C51557">
      <w:pPr>
        <w:spacing w:after="0" w:line="240" w:lineRule="auto"/>
        <w:ind w:left="540" w:hanging="5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Woodcock, R. (2011).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Woodcock Reading Mastery </w:t>
      </w:r>
      <w:r w:rsidR="00403CB2">
        <w:rPr>
          <w:rFonts w:ascii="Arial" w:hAnsi="Arial" w:cs="Arial"/>
        </w:rPr>
        <w:t>Tests, Third Edition (WRMT-III).</w:t>
      </w:r>
      <w:proofErr w:type="gramEnd"/>
      <w:r>
        <w:rPr>
          <w:rFonts w:ascii="Arial" w:hAnsi="Arial" w:cs="Arial"/>
        </w:rPr>
        <w:t xml:space="preserve"> Pearson, San Antonio, TX.</w:t>
      </w:r>
    </w:p>
    <w:p w:rsidR="00C51557" w:rsidRPr="00FC0FCD" w:rsidRDefault="00C51557" w:rsidP="00C51557">
      <w:pPr>
        <w:spacing w:after="0" w:line="240" w:lineRule="auto"/>
        <w:ind w:left="450" w:hanging="450"/>
        <w:rPr>
          <w:rFonts w:ascii="Arial" w:hAnsi="Arial" w:cs="Arial"/>
          <w:color w:val="000000"/>
        </w:rPr>
      </w:pPr>
      <w:r w:rsidRPr="00FC0FCD">
        <w:rPr>
          <w:rFonts w:ascii="Arial" w:hAnsi="Arial" w:cs="Arial"/>
        </w:rPr>
        <w:t xml:space="preserve">Yang, F., and Johnson, </w:t>
      </w:r>
      <w:r>
        <w:rPr>
          <w:rFonts w:ascii="Arial" w:hAnsi="Arial" w:cs="Arial"/>
        </w:rPr>
        <w:t>C. J. (Nov. 2009),</w:t>
      </w:r>
      <w:r w:rsidRPr="00FC0FCD">
        <w:rPr>
          <w:rFonts w:ascii="Arial" w:hAnsi="Arial" w:cs="Arial"/>
        </w:rPr>
        <w:t xml:space="preserve"> “Phonological awareness skills &amp; reading ability in Mandarin-English </w:t>
      </w:r>
      <w:proofErr w:type="spellStart"/>
      <w:r w:rsidRPr="00FC0FCD">
        <w:rPr>
          <w:rFonts w:ascii="Arial" w:hAnsi="Arial" w:cs="Arial"/>
        </w:rPr>
        <w:t>biliterate</w:t>
      </w:r>
      <w:proofErr w:type="spellEnd"/>
      <w:r w:rsidRPr="00FC0FCD">
        <w:rPr>
          <w:rFonts w:ascii="Arial" w:hAnsi="Arial" w:cs="Arial"/>
        </w:rPr>
        <w:t xml:space="preserve"> children,” Paper presented at the American Speech-Language-Hearing Association Convention, New Orleans, LA.</w:t>
      </w:r>
    </w:p>
    <w:p w:rsidR="00C51557" w:rsidRDefault="00C51557" w:rsidP="00C51557">
      <w:pPr>
        <w:spacing w:after="0" w:line="24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Ziegler, J. and </w:t>
      </w:r>
      <w:proofErr w:type="spellStart"/>
      <w:r>
        <w:rPr>
          <w:rFonts w:ascii="Arial" w:hAnsi="Arial" w:cs="Arial"/>
        </w:rPr>
        <w:t>Goswami</w:t>
      </w:r>
      <w:proofErr w:type="spellEnd"/>
      <w:r>
        <w:rPr>
          <w:rFonts w:ascii="Arial" w:hAnsi="Arial" w:cs="Arial"/>
        </w:rPr>
        <w:t>, U. (2005), “Reading acquisition, developmental dyslexia, and skilled reading across languages:  A psycholinguistic grain size theory,” Psychological Bulletin 131(1), 3-29.</w:t>
      </w:r>
    </w:p>
    <w:p w:rsidR="00C51557" w:rsidRDefault="00CB646B" w:rsidP="00C51557">
      <w:pPr>
        <w:spacing w:after="0" w:line="240" w:lineRule="auto"/>
        <w:ind w:left="540" w:hanging="540"/>
        <w:rPr>
          <w:rFonts w:ascii="Arial" w:hAnsi="Arial" w:cs="Arial"/>
        </w:rPr>
      </w:pPr>
      <w:proofErr w:type="gramStart"/>
      <w:r w:rsidRPr="00C66058">
        <w:rPr>
          <w:rFonts w:ascii="Arial" w:hAnsi="Arial" w:cs="Arial"/>
          <w:color w:val="000000"/>
        </w:rPr>
        <w:t xml:space="preserve">Ziegler, J., </w:t>
      </w:r>
      <w:proofErr w:type="spellStart"/>
      <w:r w:rsidRPr="00C66058">
        <w:rPr>
          <w:rFonts w:ascii="Arial" w:hAnsi="Arial" w:cs="Arial"/>
          <w:color w:val="000000"/>
        </w:rPr>
        <w:t>Pech-Georgel</w:t>
      </w:r>
      <w:proofErr w:type="spellEnd"/>
      <w:r w:rsidRPr="00C66058">
        <w:rPr>
          <w:rFonts w:ascii="Arial" w:hAnsi="Arial" w:cs="Arial"/>
          <w:color w:val="000000"/>
        </w:rPr>
        <w:t xml:space="preserve">, C., George, F., </w:t>
      </w:r>
      <w:proofErr w:type="spellStart"/>
      <w:r w:rsidRPr="00C66058">
        <w:rPr>
          <w:rFonts w:ascii="Arial" w:hAnsi="Arial" w:cs="Arial"/>
          <w:color w:val="000000"/>
        </w:rPr>
        <w:t>Alario</w:t>
      </w:r>
      <w:proofErr w:type="spellEnd"/>
      <w:r w:rsidRPr="00C66058">
        <w:rPr>
          <w:rFonts w:ascii="Arial" w:hAnsi="Arial" w:cs="Arial"/>
          <w:color w:val="000000"/>
        </w:rPr>
        <w:t xml:space="preserve">, F-X., and </w:t>
      </w:r>
      <w:proofErr w:type="spellStart"/>
      <w:r w:rsidRPr="00C66058">
        <w:rPr>
          <w:rFonts w:ascii="Arial" w:hAnsi="Arial" w:cs="Arial"/>
          <w:color w:val="000000"/>
        </w:rPr>
        <w:t>Lorenzi</w:t>
      </w:r>
      <w:proofErr w:type="spellEnd"/>
      <w:r w:rsidRPr="00C66058">
        <w:rPr>
          <w:rFonts w:ascii="Arial" w:hAnsi="Arial" w:cs="Arial"/>
          <w:color w:val="000000"/>
        </w:rPr>
        <w:t xml:space="preserve">, C. (2005), “Deficits in speech perception predict language learning impairment,” </w:t>
      </w:r>
      <w:r w:rsidRPr="00C66058">
        <w:rPr>
          <w:rFonts w:ascii="Arial" w:hAnsi="Arial" w:cs="Arial"/>
          <w:iCs/>
          <w:color w:val="000000"/>
        </w:rPr>
        <w:t>Proceedings of the National Academy of Sciences, 102</w:t>
      </w:r>
      <w:r w:rsidRPr="00C66058">
        <w:rPr>
          <w:rFonts w:ascii="Arial" w:hAnsi="Arial" w:cs="Arial"/>
          <w:color w:val="000000"/>
        </w:rPr>
        <w:t xml:space="preserve"> (39), 14110-14115.</w:t>
      </w:r>
      <w:proofErr w:type="gramEnd"/>
      <w:r w:rsidR="00C51557" w:rsidRPr="00C51557">
        <w:rPr>
          <w:rFonts w:ascii="Arial" w:hAnsi="Arial" w:cs="Arial"/>
        </w:rPr>
        <w:t xml:space="preserve"> </w:t>
      </w:r>
    </w:p>
    <w:p w:rsidR="00CB646B" w:rsidRDefault="00CB646B" w:rsidP="00CB646B">
      <w:pPr>
        <w:ind w:left="450" w:hanging="450"/>
        <w:rPr>
          <w:rFonts w:ascii="Arial" w:hAnsi="Arial" w:cs="Arial"/>
          <w:color w:val="000000"/>
        </w:rPr>
      </w:pPr>
    </w:p>
    <w:p w:rsidR="00C51557" w:rsidRDefault="00C51557" w:rsidP="00CB646B">
      <w:pPr>
        <w:ind w:left="450" w:hanging="450"/>
      </w:pPr>
    </w:p>
    <w:p w:rsidR="00C66058" w:rsidRDefault="00C66058" w:rsidP="00CB646B"/>
    <w:sectPr w:rsidR="00C66058" w:rsidSect="00932AC0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3529"/>
    <w:rsid w:val="001976E6"/>
    <w:rsid w:val="001B64AA"/>
    <w:rsid w:val="002715B2"/>
    <w:rsid w:val="00293C5E"/>
    <w:rsid w:val="002E5738"/>
    <w:rsid w:val="003413E5"/>
    <w:rsid w:val="003C78C9"/>
    <w:rsid w:val="00403CB2"/>
    <w:rsid w:val="00631016"/>
    <w:rsid w:val="00653529"/>
    <w:rsid w:val="006A5E06"/>
    <w:rsid w:val="00793C2C"/>
    <w:rsid w:val="008A79AF"/>
    <w:rsid w:val="008E4D7D"/>
    <w:rsid w:val="00932AC0"/>
    <w:rsid w:val="0094505D"/>
    <w:rsid w:val="00B53100"/>
    <w:rsid w:val="00BD4915"/>
    <w:rsid w:val="00BF620A"/>
    <w:rsid w:val="00C259DD"/>
    <w:rsid w:val="00C31F7F"/>
    <w:rsid w:val="00C45755"/>
    <w:rsid w:val="00C51557"/>
    <w:rsid w:val="00C66058"/>
    <w:rsid w:val="00CB646B"/>
    <w:rsid w:val="00DE5EDC"/>
    <w:rsid w:val="00EC34EE"/>
    <w:rsid w:val="00F3397B"/>
    <w:rsid w:val="00F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Cynthia J</dc:creator>
  <cp:lastModifiedBy>Johnson, Cynthia J</cp:lastModifiedBy>
  <cp:revision>14</cp:revision>
  <dcterms:created xsi:type="dcterms:W3CDTF">2012-06-12T18:28:00Z</dcterms:created>
  <dcterms:modified xsi:type="dcterms:W3CDTF">2012-06-13T17:23:00Z</dcterms:modified>
</cp:coreProperties>
</file>